
<file path=[Content_Types].xml><?xml version="1.0" encoding="utf-8"?>
<Types xmlns="http://schemas.openxmlformats.org/package/2006/content-types">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Default Extension="png" ContentType="image/png"/>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B23" w:rsidRDefault="00634B23" w:rsidP="00B16EEB">
      <w:pPr>
        <w:ind w:left="567" w:right="560"/>
        <w:jc w:val="both"/>
        <w:rPr>
          <w:rFonts w:ascii="DIN-Regular" w:hAnsi="DIN-Regular"/>
        </w:rPr>
      </w:pPr>
      <w:r>
        <w:rPr>
          <w:rFonts w:ascii="DIN-Regular" w:hAnsi="DIN-Regular"/>
        </w:rPr>
        <w:softHyphen/>
      </w:r>
      <w:r>
        <w:rPr>
          <w:rFonts w:ascii="DIN-Regular" w:hAnsi="DIN-Regular"/>
        </w:rPr>
        <w:softHyphen/>
      </w:r>
      <w:r>
        <w:rPr>
          <w:rFonts w:ascii="DIN-Regular" w:hAnsi="DIN-Regular"/>
          <w:noProof/>
          <w:szCs w:val="20"/>
          <w:lang w:eastAsia="it-IT"/>
        </w:rPr>
        <w:drawing>
          <wp:inline distT="0" distB="0" distL="0" distR="0">
            <wp:extent cx="1104900" cy="559058"/>
            <wp:effectExtent l="25400" t="0" r="0" b="0"/>
            <wp:docPr id="8" name="Immagine 1" descr="::cartella senza titolo:ffflavori:adci:adci corporate:logo AD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ella senza titolo:ffflavori:adci:adci corporate:logo ADCI.png"/>
                    <pic:cNvPicPr>
                      <a:picLocks noChangeAspect="1" noChangeArrowheads="1"/>
                    </pic:cNvPicPr>
                  </pic:nvPicPr>
                  <pic:blipFill>
                    <a:blip r:embed="rId4"/>
                    <a:srcRect/>
                    <a:stretch>
                      <a:fillRect/>
                    </a:stretch>
                  </pic:blipFill>
                  <pic:spPr bwMode="auto">
                    <a:xfrm>
                      <a:off x="0" y="0"/>
                      <a:ext cx="1106707" cy="559973"/>
                    </a:xfrm>
                    <a:prstGeom prst="rect">
                      <a:avLst/>
                    </a:prstGeom>
                    <a:noFill/>
                    <a:ln w="9525">
                      <a:noFill/>
                      <a:miter lim="800000"/>
                      <a:headEnd/>
                      <a:tailEnd/>
                    </a:ln>
                  </pic:spPr>
                </pic:pic>
              </a:graphicData>
            </a:graphic>
          </wp:inline>
        </w:drawing>
      </w:r>
    </w:p>
    <w:p w:rsidR="00634B23" w:rsidRDefault="00634B23" w:rsidP="00B16EEB">
      <w:pPr>
        <w:ind w:left="567" w:right="560"/>
        <w:jc w:val="both"/>
        <w:rPr>
          <w:rFonts w:ascii="DIN-Regular" w:hAnsi="DIN-Regular"/>
        </w:rPr>
      </w:pPr>
    </w:p>
    <w:p w:rsidR="007F32FE" w:rsidRDefault="007F32FE" w:rsidP="00B16EEB">
      <w:pPr>
        <w:ind w:left="567" w:right="560"/>
        <w:jc w:val="both"/>
        <w:rPr>
          <w:rFonts w:ascii="DIN-Regular" w:hAnsi="DIN-Regular"/>
        </w:rPr>
      </w:pPr>
    </w:p>
    <w:p w:rsidR="007F32FE" w:rsidRPr="00634B23" w:rsidRDefault="00262C2A" w:rsidP="007F32FE">
      <w:pPr>
        <w:ind w:right="560" w:firstLine="567"/>
        <w:jc w:val="both"/>
        <w:rPr>
          <w:rFonts w:ascii="DIN-Regular" w:hAnsi="DIN-Regular"/>
          <w:sz w:val="20"/>
        </w:rPr>
      </w:pPr>
      <w:r w:rsidRPr="00634B23">
        <w:rPr>
          <w:rFonts w:ascii="DIN-Regular" w:hAnsi="DIN-Regular"/>
          <w:sz w:val="20"/>
        </w:rPr>
        <w:t>Firenze, 8-8-2013</w:t>
      </w:r>
    </w:p>
    <w:p w:rsidR="00262C2A" w:rsidRPr="00634B23" w:rsidRDefault="008715FF" w:rsidP="00B16EEB">
      <w:pPr>
        <w:ind w:left="567" w:right="560"/>
        <w:jc w:val="both"/>
        <w:rPr>
          <w:rFonts w:ascii="DIN-Regular" w:hAnsi="DIN-Regular"/>
          <w:sz w:val="20"/>
        </w:rPr>
      </w:pPr>
      <w:r w:rsidRPr="00634B23">
        <w:rPr>
          <w:rFonts w:ascii="DIN-Regular" w:hAnsi="DIN-Regular"/>
          <w:sz w:val="20"/>
        </w:rPr>
        <w:t xml:space="preserve">Palazzo Vecchio </w:t>
      </w:r>
      <w:r>
        <w:rPr>
          <w:rFonts w:ascii="DIN-Regular" w:hAnsi="DIN-Regular"/>
          <w:sz w:val="20"/>
        </w:rPr>
        <w:t xml:space="preserve">- </w:t>
      </w:r>
      <w:r w:rsidR="007F32FE" w:rsidRPr="00634B23">
        <w:rPr>
          <w:rFonts w:ascii="DIN-Regular" w:hAnsi="DIN-Regular"/>
          <w:sz w:val="20"/>
        </w:rPr>
        <w:t xml:space="preserve">Assessorato allo sviluppo economico </w:t>
      </w:r>
    </w:p>
    <w:p w:rsidR="00262C2A" w:rsidRDefault="00262C2A" w:rsidP="00B16EEB">
      <w:pPr>
        <w:ind w:left="567"/>
        <w:jc w:val="both"/>
        <w:rPr>
          <w:rFonts w:ascii="DIN-Regular" w:hAnsi="DIN-Regular"/>
        </w:rPr>
      </w:pPr>
    </w:p>
    <w:p w:rsidR="00262C2A" w:rsidRPr="00262C2A" w:rsidRDefault="00262C2A" w:rsidP="00B16EEB">
      <w:pPr>
        <w:ind w:left="567"/>
        <w:jc w:val="both"/>
        <w:rPr>
          <w:rFonts w:ascii="DIN-Medium" w:hAnsi="DIN-Medium"/>
        </w:rPr>
      </w:pPr>
    </w:p>
    <w:p w:rsidR="00262C2A" w:rsidRPr="00634B23" w:rsidRDefault="00634B23" w:rsidP="00B16EEB">
      <w:pPr>
        <w:ind w:left="567"/>
        <w:jc w:val="both"/>
        <w:rPr>
          <w:rFonts w:ascii="DIN-Medium" w:hAnsi="DIN-Medium"/>
          <w:sz w:val="20"/>
        </w:rPr>
      </w:pPr>
      <w:proofErr w:type="gramStart"/>
      <w:r w:rsidRPr="00634B23">
        <w:rPr>
          <w:rFonts w:ascii="DIN-Medium" w:hAnsi="DIN-Medium"/>
          <w:sz w:val="20"/>
        </w:rPr>
        <w:t xml:space="preserve">LA VISIONE DELL’ART DIRECTORS CLUB ITALIANO SUI CONCORSI </w:t>
      </w:r>
      <w:proofErr w:type="spellStart"/>
      <w:r w:rsidRPr="00634B23">
        <w:rPr>
          <w:rFonts w:ascii="DIN-Medium" w:hAnsi="DIN-Medium"/>
          <w:sz w:val="20"/>
        </w:rPr>
        <w:t>DI</w:t>
      </w:r>
      <w:proofErr w:type="spellEnd"/>
      <w:r w:rsidRPr="00634B23">
        <w:rPr>
          <w:rFonts w:ascii="DIN-Medium" w:hAnsi="DIN-Medium"/>
          <w:sz w:val="20"/>
        </w:rPr>
        <w:t xml:space="preserve"> IDEE E PROPOSTA PER UNO SVOLGIMENTO CONDIVISO DEL PERCORSO VERSO IL NUOVO LOGO </w:t>
      </w:r>
      <w:proofErr w:type="spellStart"/>
      <w:r w:rsidRPr="00634B23">
        <w:rPr>
          <w:rFonts w:ascii="DIN-Medium" w:hAnsi="DIN-Medium"/>
          <w:sz w:val="20"/>
        </w:rPr>
        <w:t>D</w:t>
      </w:r>
      <w:proofErr w:type="gramEnd"/>
      <w:r w:rsidRPr="00634B23">
        <w:rPr>
          <w:rFonts w:ascii="DIN-Medium" w:hAnsi="DIN-Medium"/>
          <w:sz w:val="20"/>
        </w:rPr>
        <w:t>I</w:t>
      </w:r>
      <w:proofErr w:type="spellEnd"/>
      <w:r w:rsidRPr="00634B23">
        <w:rPr>
          <w:rFonts w:ascii="DIN-Medium" w:hAnsi="DIN-Medium"/>
          <w:sz w:val="20"/>
        </w:rPr>
        <w:t xml:space="preserve"> FIRENZE.</w:t>
      </w:r>
    </w:p>
    <w:p w:rsidR="00262C2A" w:rsidRDefault="00262C2A" w:rsidP="00B16EEB">
      <w:pPr>
        <w:ind w:left="567"/>
        <w:jc w:val="both"/>
        <w:rPr>
          <w:rFonts w:ascii="DIN-Regular" w:hAnsi="DIN-Regular"/>
        </w:rPr>
      </w:pPr>
    </w:p>
    <w:p w:rsidR="00262C2A" w:rsidRDefault="00262C2A" w:rsidP="00B16EEB">
      <w:pPr>
        <w:ind w:left="567"/>
        <w:jc w:val="both"/>
        <w:rPr>
          <w:rFonts w:ascii="DIN-Regular" w:hAnsi="DIN-Regular"/>
        </w:rPr>
      </w:pPr>
    </w:p>
    <w:p w:rsidR="00634B23" w:rsidRDefault="00634B23" w:rsidP="00B16EEB">
      <w:pPr>
        <w:ind w:left="567"/>
        <w:jc w:val="both"/>
        <w:rPr>
          <w:rFonts w:ascii="DIN-Regular" w:hAnsi="DIN-Regular"/>
        </w:rPr>
      </w:pPr>
    </w:p>
    <w:p w:rsidR="00634B23" w:rsidRDefault="00634B23" w:rsidP="00B16EEB">
      <w:pPr>
        <w:ind w:left="567"/>
        <w:jc w:val="both"/>
        <w:rPr>
          <w:rFonts w:ascii="DIN-Regular" w:hAnsi="DIN-Regular"/>
          <w:sz w:val="20"/>
        </w:rPr>
      </w:pPr>
      <w:r>
        <w:rPr>
          <w:rFonts w:ascii="DIN-Regular" w:hAnsi="DIN-Regular"/>
          <w:sz w:val="20"/>
        </w:rPr>
        <w:t xml:space="preserve">In queste pagine proviamo ad affrontare la </w:t>
      </w:r>
      <w:proofErr w:type="gramStart"/>
      <w:r>
        <w:rPr>
          <w:rFonts w:ascii="DIN-Regular" w:hAnsi="DIN-Regular"/>
          <w:sz w:val="20"/>
        </w:rPr>
        <w:t>tematica</w:t>
      </w:r>
      <w:proofErr w:type="gramEnd"/>
      <w:r>
        <w:rPr>
          <w:rFonts w:ascii="DIN-Regular" w:hAnsi="DIN-Regular"/>
          <w:sz w:val="20"/>
        </w:rPr>
        <w:t xml:space="preserve"> a partire dall’analisi degli obiettivi del progetto. Non</w:t>
      </w:r>
      <w:r w:rsidR="00355EF4" w:rsidRPr="00634B23">
        <w:rPr>
          <w:rFonts w:ascii="DIN-Regular" w:hAnsi="DIN-Regular"/>
          <w:sz w:val="20"/>
        </w:rPr>
        <w:t xml:space="preserve"> ci sfuggono</w:t>
      </w:r>
      <w:proofErr w:type="gramStart"/>
      <w:r w:rsidR="00355EF4" w:rsidRPr="00634B23">
        <w:rPr>
          <w:rFonts w:ascii="DIN-Regular" w:hAnsi="DIN-Regular"/>
          <w:sz w:val="20"/>
        </w:rPr>
        <w:t xml:space="preserve"> </w:t>
      </w:r>
      <w:r>
        <w:rPr>
          <w:rFonts w:ascii="DIN-Regular" w:hAnsi="DIN-Regular"/>
          <w:sz w:val="20"/>
        </w:rPr>
        <w:t>infatti</w:t>
      </w:r>
      <w:proofErr w:type="gramEnd"/>
      <w:r>
        <w:rPr>
          <w:rFonts w:ascii="DIN-Regular" w:hAnsi="DIN-Regular"/>
          <w:sz w:val="20"/>
        </w:rPr>
        <w:t xml:space="preserve"> </w:t>
      </w:r>
      <w:r w:rsidR="00355EF4" w:rsidRPr="00634B23">
        <w:rPr>
          <w:rFonts w:ascii="DIN-Regular" w:hAnsi="DIN-Regular"/>
          <w:sz w:val="20"/>
        </w:rPr>
        <w:t>i vantaggi creati dal coinvolgimento della popolazione in un progetto per il bene</w:t>
      </w:r>
      <w:r w:rsidR="00564973">
        <w:rPr>
          <w:rFonts w:ascii="DIN-Regular" w:hAnsi="DIN-Regular"/>
          <w:sz w:val="20"/>
        </w:rPr>
        <w:t xml:space="preserve"> -</w:t>
      </w:r>
      <w:r w:rsidR="00355EF4" w:rsidRPr="00634B23">
        <w:rPr>
          <w:rFonts w:ascii="DIN-Regular" w:hAnsi="DIN-Regular"/>
          <w:sz w:val="20"/>
        </w:rPr>
        <w:t>e il bello</w:t>
      </w:r>
      <w:r w:rsidR="00564973">
        <w:rPr>
          <w:rFonts w:ascii="DIN-Regular" w:hAnsi="DIN-Regular"/>
          <w:sz w:val="20"/>
        </w:rPr>
        <w:t xml:space="preserve"> -</w:t>
      </w:r>
      <w:r w:rsidR="00355EF4" w:rsidRPr="00634B23">
        <w:rPr>
          <w:rFonts w:ascii="DIN-Regular" w:hAnsi="DIN-Regular"/>
          <w:sz w:val="20"/>
        </w:rPr>
        <w:t xml:space="preserve"> comune, quale che sia</w:t>
      </w:r>
      <w:r>
        <w:rPr>
          <w:rFonts w:ascii="DIN-Regular" w:hAnsi="DIN-Regular"/>
          <w:sz w:val="20"/>
        </w:rPr>
        <w:t xml:space="preserve"> lo strumento</w:t>
      </w:r>
      <w:r w:rsidR="00355EF4" w:rsidRPr="00634B23">
        <w:rPr>
          <w:rFonts w:ascii="DIN-Regular" w:hAnsi="DIN-Regular"/>
          <w:sz w:val="20"/>
        </w:rPr>
        <w:t>.</w:t>
      </w:r>
    </w:p>
    <w:p w:rsidR="003F1077" w:rsidRPr="00634B23" w:rsidRDefault="003F1077" w:rsidP="00B16EEB">
      <w:pPr>
        <w:ind w:left="567"/>
        <w:jc w:val="both"/>
        <w:rPr>
          <w:rFonts w:ascii="DIN-Regular" w:hAnsi="DIN-Regular"/>
          <w:sz w:val="20"/>
        </w:rPr>
      </w:pPr>
    </w:p>
    <w:p w:rsidR="00634B23" w:rsidRDefault="00634B23" w:rsidP="00B16EEB">
      <w:pPr>
        <w:ind w:left="567"/>
        <w:jc w:val="both"/>
        <w:rPr>
          <w:rFonts w:ascii="DIN-Regular" w:hAnsi="DIN-Regular"/>
          <w:sz w:val="20"/>
        </w:rPr>
      </w:pPr>
      <w:r>
        <w:rPr>
          <w:rFonts w:ascii="DIN-Regular" w:hAnsi="DIN-Regular"/>
          <w:sz w:val="20"/>
        </w:rPr>
        <w:t>È necessario</w:t>
      </w:r>
      <w:r w:rsidR="003F1077" w:rsidRPr="00634B23">
        <w:rPr>
          <w:rFonts w:ascii="DIN-Regular" w:hAnsi="DIN-Regular"/>
          <w:sz w:val="20"/>
        </w:rPr>
        <w:t xml:space="preserve"> però tenere l’iniziativa nell’ambito di una sfida culturale tesa </w:t>
      </w:r>
      <w:proofErr w:type="gramStart"/>
      <w:r w:rsidR="003F1077" w:rsidRPr="00634B23">
        <w:rPr>
          <w:rFonts w:ascii="DIN-Regular" w:hAnsi="DIN-Regular"/>
          <w:sz w:val="20"/>
        </w:rPr>
        <w:t>a</w:t>
      </w:r>
      <w:r w:rsidR="00564973">
        <w:rPr>
          <w:rFonts w:ascii="DIN-Regular" w:hAnsi="DIN-Regular"/>
          <w:sz w:val="20"/>
        </w:rPr>
        <w:t>d</w:t>
      </w:r>
      <w:proofErr w:type="gramEnd"/>
      <w:r w:rsidR="003F1077" w:rsidRPr="00634B23">
        <w:rPr>
          <w:rFonts w:ascii="DIN-Regular" w:hAnsi="DIN-Regular"/>
          <w:sz w:val="20"/>
        </w:rPr>
        <w:t xml:space="preserve"> </w:t>
      </w:r>
      <w:r w:rsidR="00564973">
        <w:rPr>
          <w:rFonts w:ascii="DIN-Regular" w:hAnsi="DIN-Regular"/>
          <w:sz w:val="20"/>
        </w:rPr>
        <w:t>includere il</w:t>
      </w:r>
      <w:r w:rsidR="003F1077" w:rsidRPr="00634B23">
        <w:rPr>
          <w:rFonts w:ascii="DIN-Regular" w:hAnsi="DIN-Regular"/>
          <w:sz w:val="20"/>
        </w:rPr>
        <w:t xml:space="preserve"> maggior numero di persone e ad ispirare i più giovani, offrendogli una occasione per esprimere il proprio talento.</w:t>
      </w:r>
    </w:p>
    <w:p w:rsidR="00634B23" w:rsidRDefault="00634B23" w:rsidP="00B16EEB">
      <w:pPr>
        <w:ind w:left="567"/>
        <w:jc w:val="both"/>
        <w:rPr>
          <w:rFonts w:ascii="DIN-Regular" w:hAnsi="DIN-Regular"/>
          <w:sz w:val="20"/>
        </w:rPr>
      </w:pPr>
    </w:p>
    <w:p w:rsidR="00355EF4" w:rsidRPr="00634B23" w:rsidRDefault="00634B23" w:rsidP="00B16EEB">
      <w:pPr>
        <w:ind w:left="567"/>
        <w:jc w:val="both"/>
        <w:rPr>
          <w:rFonts w:ascii="DIN-Regular" w:hAnsi="DIN-Regular"/>
          <w:sz w:val="20"/>
        </w:rPr>
      </w:pPr>
      <w:r>
        <w:rPr>
          <w:rFonts w:ascii="DIN-Regular" w:hAnsi="DIN-Regular"/>
          <w:sz w:val="20"/>
        </w:rPr>
        <w:t>La nostra proposta di minima:</w:t>
      </w:r>
    </w:p>
    <w:p w:rsidR="00634B23" w:rsidRPr="00634B23" w:rsidRDefault="00634B23" w:rsidP="00634B23">
      <w:pPr>
        <w:jc w:val="both"/>
        <w:rPr>
          <w:rFonts w:ascii="DIN-Regular" w:hAnsi="DIN-Regular"/>
          <w:sz w:val="20"/>
        </w:rPr>
      </w:pPr>
      <w:r w:rsidRPr="00634B23">
        <w:rPr>
          <w:rFonts w:ascii="DIN-Regular" w:hAnsi="DIN-Regular"/>
          <w:sz w:val="20"/>
        </w:rPr>
        <w:t>A)</w:t>
      </w:r>
    </w:p>
    <w:p w:rsidR="00634B23" w:rsidRPr="00634B23" w:rsidRDefault="00634B23" w:rsidP="00634B23">
      <w:pPr>
        <w:ind w:left="567"/>
        <w:jc w:val="both"/>
        <w:rPr>
          <w:rFonts w:ascii="DIN-Regular" w:hAnsi="DIN-Regular"/>
          <w:sz w:val="20"/>
        </w:rPr>
      </w:pPr>
      <w:r w:rsidRPr="00634B23">
        <w:rPr>
          <w:rFonts w:ascii="DIN-Regular" w:hAnsi="DIN-Regular"/>
          <w:sz w:val="20"/>
        </w:rPr>
        <w:t xml:space="preserve">Il </w:t>
      </w:r>
      <w:proofErr w:type="gramStart"/>
      <w:r w:rsidRPr="00634B23">
        <w:rPr>
          <w:rFonts w:ascii="DIN-Regular" w:hAnsi="DIN-Regular"/>
          <w:sz w:val="20"/>
        </w:rPr>
        <w:t>contest</w:t>
      </w:r>
      <w:proofErr w:type="gramEnd"/>
      <w:r w:rsidRPr="00634B23">
        <w:rPr>
          <w:rFonts w:ascii="DIN-Regular" w:hAnsi="DIN-Regular"/>
          <w:sz w:val="20"/>
        </w:rPr>
        <w:t xml:space="preserve"> andrebbe ristretto agli studenti, annullando la parte che riguarda la cessione dei diritti dei lavori partecipanti, che rimangono proprietà degli autori (questo attenua il senso di sfruttamento creato dalla gratuità della partecipazione)</w:t>
      </w:r>
      <w:r w:rsidR="008216A8">
        <w:rPr>
          <w:rFonts w:ascii="DIN-Regular" w:hAnsi="DIN-Regular"/>
          <w:sz w:val="20"/>
        </w:rPr>
        <w:t>.</w:t>
      </w:r>
      <w:r w:rsidRPr="00634B23">
        <w:rPr>
          <w:rFonts w:ascii="DIN-Regular" w:hAnsi="DIN-Regular"/>
          <w:sz w:val="20"/>
        </w:rPr>
        <w:t xml:space="preserve"> </w:t>
      </w:r>
    </w:p>
    <w:p w:rsidR="00634B23" w:rsidRPr="00634B23" w:rsidRDefault="00634B23" w:rsidP="00634B23">
      <w:pPr>
        <w:ind w:left="567"/>
        <w:jc w:val="both"/>
        <w:rPr>
          <w:rFonts w:ascii="DIN-Regular" w:hAnsi="DIN-Regular"/>
          <w:sz w:val="20"/>
        </w:rPr>
      </w:pPr>
    </w:p>
    <w:p w:rsidR="00355EF4" w:rsidRPr="00634B23" w:rsidRDefault="008216A8" w:rsidP="00B16EEB">
      <w:pPr>
        <w:ind w:left="567"/>
        <w:jc w:val="both"/>
        <w:rPr>
          <w:rFonts w:ascii="DIN-Regular" w:hAnsi="DIN-Regular"/>
          <w:sz w:val="20"/>
          <w:szCs w:val="22"/>
        </w:rPr>
      </w:pPr>
      <w:r>
        <w:rPr>
          <w:rFonts w:ascii="DIN-Regular" w:hAnsi="DIN-Regular"/>
          <w:sz w:val="20"/>
          <w:szCs w:val="22"/>
        </w:rPr>
        <w:t>T</w:t>
      </w:r>
      <w:r w:rsidR="00355EF4" w:rsidRPr="00634B23">
        <w:rPr>
          <w:rFonts w:ascii="DIN-Regular" w:hAnsi="DIN-Regular"/>
          <w:sz w:val="20"/>
          <w:szCs w:val="22"/>
        </w:rPr>
        <w:t>utti i partecipanti riceveranno una tessera valevole un anno per l'accesso gratuito a tutti i musei fiorentini (ha un grande valore per uno studente).</w:t>
      </w:r>
      <w:r w:rsidR="00EB1BB8" w:rsidRPr="00634B23">
        <w:rPr>
          <w:rFonts w:ascii="DIN-Regular" w:hAnsi="DIN-Regular"/>
          <w:sz w:val="20"/>
          <w:szCs w:val="22"/>
        </w:rPr>
        <w:t xml:space="preserve"> Questo accentuerebbe </w:t>
      </w:r>
      <w:r w:rsidR="00634B23">
        <w:rPr>
          <w:rFonts w:ascii="DIN-Regular" w:hAnsi="DIN-Regular"/>
          <w:sz w:val="20"/>
          <w:szCs w:val="22"/>
        </w:rPr>
        <w:t>lo</w:t>
      </w:r>
      <w:r w:rsidR="00EB1BB8" w:rsidRPr="00634B23">
        <w:rPr>
          <w:rFonts w:ascii="DIN-Regular" w:hAnsi="DIN-Regular"/>
          <w:sz w:val="20"/>
          <w:szCs w:val="22"/>
        </w:rPr>
        <w:t xml:space="preserve"> </w:t>
      </w:r>
      <w:r w:rsidR="00634B23">
        <w:rPr>
          <w:rFonts w:ascii="DIN-Regular" w:hAnsi="DIN-Regular"/>
          <w:sz w:val="20"/>
          <w:szCs w:val="22"/>
        </w:rPr>
        <w:t>spirito inclusivo</w:t>
      </w:r>
      <w:r w:rsidR="00EB1BB8" w:rsidRPr="00634B23">
        <w:rPr>
          <w:rFonts w:ascii="DIN-Regular" w:hAnsi="DIN-Regular"/>
          <w:sz w:val="20"/>
          <w:szCs w:val="22"/>
        </w:rPr>
        <w:t xml:space="preserve"> dell’iniziativa.</w:t>
      </w:r>
    </w:p>
    <w:p w:rsidR="00634B23" w:rsidRDefault="00634B23" w:rsidP="00634B23">
      <w:pPr>
        <w:ind w:left="567"/>
        <w:jc w:val="both"/>
        <w:rPr>
          <w:rFonts w:ascii="DIN-Regular" w:hAnsi="DIN-Regular"/>
          <w:sz w:val="20"/>
          <w:szCs w:val="22"/>
        </w:rPr>
      </w:pPr>
    </w:p>
    <w:p w:rsidR="008216A8" w:rsidRDefault="008216A8" w:rsidP="008216A8">
      <w:pPr>
        <w:ind w:left="567"/>
        <w:jc w:val="both"/>
        <w:rPr>
          <w:rFonts w:ascii="DIN-Regular" w:hAnsi="DIN-Regular"/>
          <w:sz w:val="20"/>
          <w:szCs w:val="22"/>
        </w:rPr>
      </w:pPr>
      <w:r>
        <w:rPr>
          <w:rFonts w:ascii="DIN-Regular" w:hAnsi="DIN-Regular"/>
          <w:sz w:val="20"/>
          <w:szCs w:val="22"/>
        </w:rPr>
        <w:t>T</w:t>
      </w:r>
      <w:r w:rsidR="00EB1BB8" w:rsidRPr="00634B23">
        <w:rPr>
          <w:rFonts w:ascii="DIN-Regular" w:hAnsi="DIN-Regular"/>
          <w:sz w:val="20"/>
          <w:szCs w:val="22"/>
        </w:rPr>
        <w:t xml:space="preserve">utti i lavori </w:t>
      </w:r>
      <w:proofErr w:type="gramStart"/>
      <w:r w:rsidR="00EB1BB8" w:rsidRPr="00634B23">
        <w:rPr>
          <w:rFonts w:ascii="DIN-Regular" w:hAnsi="DIN-Regular"/>
          <w:sz w:val="20"/>
          <w:szCs w:val="22"/>
        </w:rPr>
        <w:t>verranno</w:t>
      </w:r>
      <w:proofErr w:type="gramEnd"/>
      <w:r w:rsidR="00EB1BB8" w:rsidRPr="00634B23">
        <w:rPr>
          <w:rFonts w:ascii="DIN-Regular" w:hAnsi="DIN-Regular"/>
          <w:sz w:val="20"/>
          <w:szCs w:val="22"/>
        </w:rPr>
        <w:t xml:space="preserve"> esposti in una </w:t>
      </w:r>
      <w:proofErr w:type="spellStart"/>
      <w:r w:rsidR="00EB1BB8" w:rsidRPr="00634B23">
        <w:rPr>
          <w:rFonts w:ascii="DIN-Regular" w:hAnsi="DIN-Regular"/>
          <w:sz w:val="20"/>
          <w:szCs w:val="22"/>
        </w:rPr>
        <w:t>gallery</w:t>
      </w:r>
      <w:proofErr w:type="spellEnd"/>
      <w:r w:rsidR="00EB1BB8" w:rsidRPr="00634B23">
        <w:rPr>
          <w:rFonts w:ascii="DIN-Regular" w:hAnsi="DIN-Regular"/>
          <w:sz w:val="20"/>
          <w:szCs w:val="22"/>
        </w:rPr>
        <w:t xml:space="preserve"> online</w:t>
      </w:r>
      <w:r>
        <w:rPr>
          <w:rFonts w:ascii="DIN-Regular" w:hAnsi="DIN-Regular"/>
          <w:sz w:val="20"/>
          <w:szCs w:val="22"/>
        </w:rPr>
        <w:t xml:space="preserve">, </w:t>
      </w:r>
      <w:r w:rsidR="00EB1BB8" w:rsidRPr="00634B23">
        <w:rPr>
          <w:rFonts w:ascii="DIN-Regular" w:hAnsi="DIN-Regular"/>
          <w:sz w:val="20"/>
          <w:szCs w:val="22"/>
        </w:rPr>
        <w:t>dove eventualmente chiunque potrà votare i suoi preferiti</w:t>
      </w:r>
      <w:r>
        <w:rPr>
          <w:rFonts w:ascii="DIN-Regular" w:hAnsi="DIN-Regular"/>
          <w:sz w:val="20"/>
          <w:szCs w:val="22"/>
        </w:rPr>
        <w:t xml:space="preserve">, contribuendo alla selezione </w:t>
      </w:r>
      <w:r w:rsidR="008715FF">
        <w:rPr>
          <w:rFonts w:ascii="DIN-Regular" w:hAnsi="DIN-Regular"/>
          <w:sz w:val="20"/>
          <w:szCs w:val="22"/>
        </w:rPr>
        <w:t>d</w:t>
      </w:r>
      <w:r>
        <w:rPr>
          <w:rFonts w:ascii="DIN-Regular" w:hAnsi="DIN-Regular"/>
          <w:sz w:val="20"/>
          <w:szCs w:val="22"/>
        </w:rPr>
        <w:t>ei primi 30</w:t>
      </w:r>
      <w:r w:rsidR="00EB1BB8" w:rsidRPr="00634B23">
        <w:rPr>
          <w:rFonts w:ascii="DIN-Regular" w:hAnsi="DIN-Regular"/>
          <w:sz w:val="20"/>
          <w:szCs w:val="22"/>
        </w:rPr>
        <w:t xml:space="preserve">. </w:t>
      </w:r>
    </w:p>
    <w:p w:rsidR="008715FF" w:rsidRDefault="008715FF" w:rsidP="008216A8">
      <w:pPr>
        <w:ind w:left="567"/>
        <w:jc w:val="both"/>
        <w:rPr>
          <w:rFonts w:ascii="DIN-Regular" w:hAnsi="DIN-Regular"/>
          <w:sz w:val="20"/>
          <w:szCs w:val="22"/>
        </w:rPr>
      </w:pPr>
    </w:p>
    <w:p w:rsidR="008216A8" w:rsidRDefault="008216A8" w:rsidP="008216A8">
      <w:pPr>
        <w:ind w:left="567"/>
        <w:jc w:val="both"/>
        <w:rPr>
          <w:rFonts w:ascii="DIN-Regular" w:hAnsi="DIN-Regular"/>
          <w:sz w:val="20"/>
        </w:rPr>
      </w:pPr>
      <w:r>
        <w:rPr>
          <w:rFonts w:ascii="DIN-Regular" w:hAnsi="DIN-Regular"/>
          <w:sz w:val="20"/>
          <w:szCs w:val="22"/>
        </w:rPr>
        <w:t>P</w:t>
      </w:r>
      <w:r w:rsidR="00EB1BB8" w:rsidRPr="00634B23">
        <w:rPr>
          <w:rFonts w:ascii="DIN-Regular" w:hAnsi="DIN-Regular"/>
          <w:sz w:val="20"/>
          <w:szCs w:val="22"/>
        </w:rPr>
        <w:t xml:space="preserve">roponiamo </w:t>
      </w:r>
      <w:proofErr w:type="spellStart"/>
      <w:r w:rsidR="000F1905" w:rsidRPr="00634B23">
        <w:rPr>
          <w:rFonts w:ascii="DIN-Regular" w:hAnsi="DIN-Regular"/>
          <w:sz w:val="20"/>
        </w:rPr>
        <w:t>Adci</w:t>
      </w:r>
      <w:proofErr w:type="spellEnd"/>
      <w:r w:rsidR="000F1905" w:rsidRPr="00634B23">
        <w:rPr>
          <w:rFonts w:ascii="DIN-Regular" w:hAnsi="DIN-Regular"/>
          <w:sz w:val="20"/>
        </w:rPr>
        <w:t xml:space="preserve"> e </w:t>
      </w:r>
      <w:proofErr w:type="spellStart"/>
      <w:r w:rsidR="000F1905" w:rsidRPr="00634B23">
        <w:rPr>
          <w:rFonts w:ascii="DIN-Regular" w:hAnsi="DIN-Regular"/>
          <w:sz w:val="20"/>
        </w:rPr>
        <w:t>Aiap</w:t>
      </w:r>
      <w:proofErr w:type="spellEnd"/>
      <w:r w:rsidR="000F1905" w:rsidRPr="00634B23">
        <w:rPr>
          <w:rFonts w:ascii="DIN-Regular" w:hAnsi="DIN-Regular"/>
          <w:sz w:val="20"/>
        </w:rPr>
        <w:t xml:space="preserve"> come i migliori interlocutori per definire una rosa di nomi adeguata</w:t>
      </w:r>
      <w:r>
        <w:rPr>
          <w:rFonts w:ascii="DIN-Regular" w:hAnsi="DIN-Regular"/>
          <w:sz w:val="20"/>
        </w:rPr>
        <w:t xml:space="preserve"> per la giuria tecnica che sceglierà il logo vincitore.</w:t>
      </w:r>
    </w:p>
    <w:p w:rsidR="00634B23" w:rsidRDefault="00634B23" w:rsidP="008216A8">
      <w:pPr>
        <w:ind w:left="567"/>
        <w:jc w:val="both"/>
        <w:rPr>
          <w:rFonts w:ascii="DIN-Regular" w:hAnsi="DIN-Regular"/>
          <w:sz w:val="20"/>
          <w:szCs w:val="22"/>
        </w:rPr>
      </w:pPr>
    </w:p>
    <w:p w:rsidR="00634B23" w:rsidRDefault="00634B23" w:rsidP="00B16EEB">
      <w:pPr>
        <w:ind w:left="567"/>
        <w:jc w:val="both"/>
        <w:rPr>
          <w:rFonts w:ascii="DIN-Regular" w:hAnsi="DIN-Regular"/>
          <w:sz w:val="20"/>
          <w:szCs w:val="22"/>
        </w:rPr>
      </w:pPr>
      <w:r w:rsidRPr="00634B23">
        <w:rPr>
          <w:rFonts w:ascii="DIN-Regular" w:hAnsi="DIN-Regular"/>
          <w:sz w:val="20"/>
          <w:szCs w:val="22"/>
        </w:rPr>
        <w:t>In questo modo è salvaguardato l’obiettivo primario di dare una chance ai più giovani e di creare conversazione intorno a Firenze</w:t>
      </w:r>
      <w:r>
        <w:rPr>
          <w:rFonts w:ascii="DIN-Regular" w:hAnsi="DIN-Regular"/>
          <w:sz w:val="20"/>
          <w:szCs w:val="22"/>
        </w:rPr>
        <w:t>.</w:t>
      </w:r>
    </w:p>
    <w:p w:rsidR="00355EF4" w:rsidRPr="00634B23" w:rsidRDefault="00355EF4" w:rsidP="00B16EEB">
      <w:pPr>
        <w:ind w:left="567"/>
        <w:jc w:val="both"/>
        <w:rPr>
          <w:rFonts w:ascii="DIN-Regular" w:hAnsi="DIN-Regular"/>
          <w:sz w:val="20"/>
        </w:rPr>
      </w:pPr>
    </w:p>
    <w:p w:rsidR="00355EF4" w:rsidRPr="00634B23" w:rsidRDefault="003F1077" w:rsidP="00B16EEB">
      <w:pPr>
        <w:ind w:left="567"/>
        <w:jc w:val="both"/>
        <w:rPr>
          <w:rFonts w:ascii="DIN-Regular" w:hAnsi="DIN-Regular"/>
          <w:sz w:val="20"/>
        </w:rPr>
      </w:pPr>
      <w:proofErr w:type="gramStart"/>
      <w:r w:rsidRPr="00634B23">
        <w:rPr>
          <w:rFonts w:ascii="DIN-Regular" w:hAnsi="DIN-Regular"/>
          <w:sz w:val="20"/>
        </w:rPr>
        <w:t>Da r</w:t>
      </w:r>
      <w:r w:rsidR="00355EF4" w:rsidRPr="00634B23">
        <w:rPr>
          <w:rFonts w:ascii="DIN-Regular" w:hAnsi="DIN-Regular"/>
          <w:sz w:val="20"/>
        </w:rPr>
        <w:t xml:space="preserve">ivedere </w:t>
      </w:r>
      <w:r w:rsidRPr="00634B23">
        <w:rPr>
          <w:rFonts w:ascii="DIN-Regular" w:hAnsi="DIN-Regular"/>
          <w:sz w:val="20"/>
        </w:rPr>
        <w:t xml:space="preserve">anche </w:t>
      </w:r>
      <w:r w:rsidR="00355EF4" w:rsidRPr="00634B23">
        <w:rPr>
          <w:rFonts w:ascii="DIN-Regular" w:hAnsi="DIN-Regular"/>
          <w:sz w:val="20"/>
        </w:rPr>
        <w:t>la cessione dei diritti</w:t>
      </w:r>
      <w:r w:rsidRPr="00634B23">
        <w:rPr>
          <w:rFonts w:ascii="DIN-Regular" w:hAnsi="DIN-Regular"/>
          <w:sz w:val="20"/>
        </w:rPr>
        <w:t xml:space="preserve"> del lavoro vincitore</w:t>
      </w:r>
      <w:r w:rsidR="00355EF4" w:rsidRPr="00634B23">
        <w:rPr>
          <w:rFonts w:ascii="DIN-Regular" w:hAnsi="DIN-Regular"/>
          <w:sz w:val="20"/>
        </w:rPr>
        <w:t>: 15.000 euro per il primo anno e solo per usi istituzionali</w:t>
      </w:r>
      <w:proofErr w:type="gramEnd"/>
      <w:r w:rsidR="00355EF4" w:rsidRPr="00634B23">
        <w:rPr>
          <w:rFonts w:ascii="DIN-Regular" w:hAnsi="DIN-Regular"/>
          <w:sz w:val="20"/>
        </w:rPr>
        <w:t xml:space="preserve">. </w:t>
      </w:r>
      <w:proofErr w:type="gramStart"/>
      <w:r w:rsidR="00355EF4" w:rsidRPr="00634B23">
        <w:rPr>
          <w:rFonts w:ascii="DIN-Regular" w:hAnsi="DIN-Regular"/>
          <w:sz w:val="20"/>
        </w:rPr>
        <w:t>Da definire per esempio altre due annualità e quantificare l’eventuale sfruttamento commerciale.</w:t>
      </w:r>
      <w:proofErr w:type="gramEnd"/>
    </w:p>
    <w:p w:rsidR="00355EF4" w:rsidRPr="00634B23" w:rsidRDefault="00355EF4" w:rsidP="00B16EEB">
      <w:pPr>
        <w:ind w:left="567"/>
        <w:jc w:val="both"/>
        <w:rPr>
          <w:rFonts w:ascii="DIN-Regular" w:hAnsi="DIN-Regular"/>
          <w:sz w:val="20"/>
        </w:rPr>
      </w:pPr>
      <w:r w:rsidRPr="00634B23">
        <w:rPr>
          <w:rFonts w:ascii="DIN-Regular" w:hAnsi="DIN-Regular"/>
          <w:sz w:val="20"/>
        </w:rPr>
        <w:t>Questo modo di agire definirebbe con chiare</w:t>
      </w:r>
      <w:r w:rsidR="003F1077" w:rsidRPr="00634B23">
        <w:rPr>
          <w:rFonts w:ascii="DIN-Regular" w:hAnsi="DIN-Regular"/>
          <w:sz w:val="20"/>
        </w:rPr>
        <w:t>z</w:t>
      </w:r>
      <w:r w:rsidRPr="00634B23">
        <w:rPr>
          <w:rFonts w:ascii="DIN-Regular" w:hAnsi="DIN-Regular"/>
          <w:sz w:val="20"/>
        </w:rPr>
        <w:t>za il campo in cui ci si muove, cioè non quello del</w:t>
      </w:r>
      <w:r w:rsidRPr="002B17CD">
        <w:rPr>
          <w:rFonts w:ascii="DIN-Medium" w:hAnsi="DIN-Medium"/>
          <w:sz w:val="20"/>
        </w:rPr>
        <w:t xml:space="preserve"> lavoro</w:t>
      </w:r>
      <w:r w:rsidRPr="00634B23">
        <w:rPr>
          <w:rFonts w:ascii="DIN-Regular" w:hAnsi="DIN-Regular"/>
          <w:sz w:val="20"/>
        </w:rPr>
        <w:t xml:space="preserve">, ma quello delle </w:t>
      </w:r>
      <w:r w:rsidRPr="002B17CD">
        <w:rPr>
          <w:rFonts w:ascii="DIN-Medium" w:hAnsi="DIN-Medium"/>
          <w:sz w:val="20"/>
        </w:rPr>
        <w:t>iniziative culturali</w:t>
      </w:r>
      <w:r w:rsidR="003F1077" w:rsidRPr="002B17CD">
        <w:rPr>
          <w:rFonts w:ascii="DIN-Medium" w:hAnsi="DIN-Medium"/>
          <w:sz w:val="20"/>
        </w:rPr>
        <w:t xml:space="preserve"> e della formazione</w:t>
      </w:r>
      <w:r w:rsidRPr="00634B23">
        <w:rPr>
          <w:rFonts w:ascii="DIN-Regular" w:hAnsi="DIN-Regular"/>
          <w:sz w:val="20"/>
        </w:rPr>
        <w:t>.</w:t>
      </w:r>
    </w:p>
    <w:p w:rsidR="00355EF4" w:rsidRPr="00634B23" w:rsidRDefault="00355EF4" w:rsidP="00B16EEB">
      <w:pPr>
        <w:ind w:left="567"/>
        <w:jc w:val="both"/>
        <w:rPr>
          <w:rFonts w:ascii="DIN-Regular" w:hAnsi="DIN-Regular"/>
          <w:sz w:val="20"/>
        </w:rPr>
      </w:pPr>
    </w:p>
    <w:p w:rsidR="000F1905" w:rsidRPr="00634B23" w:rsidRDefault="003F1077" w:rsidP="00B16EEB">
      <w:pPr>
        <w:ind w:left="567"/>
        <w:jc w:val="both"/>
        <w:rPr>
          <w:rFonts w:ascii="DIN-Regular" w:hAnsi="DIN-Regular"/>
          <w:sz w:val="20"/>
        </w:rPr>
      </w:pPr>
      <w:proofErr w:type="gramStart"/>
      <w:r w:rsidRPr="00634B23">
        <w:rPr>
          <w:rFonts w:ascii="DIN-Regular" w:hAnsi="DIN-Regular"/>
          <w:sz w:val="20"/>
        </w:rPr>
        <w:t>S</w:t>
      </w:r>
      <w:r w:rsidR="00355EF4" w:rsidRPr="00634B23">
        <w:rPr>
          <w:rFonts w:ascii="DIN-Regular" w:hAnsi="DIN-Regular"/>
          <w:sz w:val="20"/>
        </w:rPr>
        <w:t>uccessivamente</w:t>
      </w:r>
      <w:proofErr w:type="gramEnd"/>
      <w:r w:rsidR="00355EF4" w:rsidRPr="00634B23">
        <w:rPr>
          <w:rFonts w:ascii="DIN-Regular" w:hAnsi="DIN-Regular"/>
          <w:sz w:val="20"/>
        </w:rPr>
        <w:t xml:space="preserve"> si </w:t>
      </w:r>
      <w:r w:rsidRPr="00634B23">
        <w:rPr>
          <w:rFonts w:ascii="DIN-Regular" w:hAnsi="DIN-Regular"/>
          <w:sz w:val="20"/>
        </w:rPr>
        <w:t xml:space="preserve">dovrebbe lanciare </w:t>
      </w:r>
      <w:r w:rsidR="00355EF4" w:rsidRPr="00634B23">
        <w:rPr>
          <w:rFonts w:ascii="DIN-Regular" w:hAnsi="DIN-Regular"/>
          <w:sz w:val="20"/>
        </w:rPr>
        <w:t xml:space="preserve">un bando per l’applicazione </w:t>
      </w:r>
      <w:r w:rsidRPr="00634B23">
        <w:rPr>
          <w:rFonts w:ascii="DIN-Regular" w:hAnsi="DIN-Regular"/>
          <w:sz w:val="20"/>
        </w:rPr>
        <w:t xml:space="preserve">del logo e lo sviluppo di una strategia di comunicazione, </w:t>
      </w:r>
      <w:r w:rsidR="00355EF4" w:rsidRPr="00634B23">
        <w:rPr>
          <w:rFonts w:ascii="DIN-Regular" w:hAnsi="DIN-Regular"/>
          <w:sz w:val="20"/>
        </w:rPr>
        <w:t xml:space="preserve">come </w:t>
      </w:r>
      <w:r w:rsidRPr="00634B23">
        <w:rPr>
          <w:rFonts w:ascii="DIN-Regular" w:hAnsi="DIN-Regular"/>
          <w:sz w:val="20"/>
        </w:rPr>
        <w:t xml:space="preserve">fatto per </w:t>
      </w:r>
      <w:r w:rsidR="00355EF4" w:rsidRPr="00634B23">
        <w:rPr>
          <w:rFonts w:ascii="DIN-Regular" w:hAnsi="DIN-Regular"/>
          <w:sz w:val="20"/>
        </w:rPr>
        <w:t>Expo</w:t>
      </w:r>
      <w:r w:rsidRPr="00634B23">
        <w:rPr>
          <w:rFonts w:ascii="DIN-Regular" w:hAnsi="DIN-Regular"/>
          <w:sz w:val="20"/>
        </w:rPr>
        <w:t>, aperto solo a professionisti e con budget adeguato</w:t>
      </w:r>
      <w:r w:rsidR="00355EF4" w:rsidRPr="00634B23">
        <w:rPr>
          <w:rFonts w:ascii="DIN-Regular" w:hAnsi="DIN-Regular"/>
          <w:sz w:val="20"/>
        </w:rPr>
        <w:t>.</w:t>
      </w:r>
      <w:r w:rsidRPr="00634B23">
        <w:rPr>
          <w:rFonts w:ascii="DIN-Regular" w:hAnsi="DIN-Regular"/>
          <w:sz w:val="20"/>
        </w:rPr>
        <w:t xml:space="preserve"> Qui siamo nel mondo del lavoro. </w:t>
      </w:r>
      <w:r w:rsidR="00EB1BB8" w:rsidRPr="00634B23">
        <w:rPr>
          <w:rFonts w:ascii="DIN-Regular" w:hAnsi="DIN-Regular"/>
          <w:sz w:val="20"/>
        </w:rPr>
        <w:t xml:space="preserve">E sarebbe perfetto assegnare un contratto a termine al giovane vincitore </w:t>
      </w:r>
      <w:r w:rsidR="009E21C4">
        <w:rPr>
          <w:rFonts w:ascii="DIN-Regular" w:hAnsi="DIN-Regular"/>
          <w:sz w:val="20"/>
        </w:rPr>
        <w:t xml:space="preserve">del </w:t>
      </w:r>
      <w:proofErr w:type="gramStart"/>
      <w:r w:rsidR="009E21C4">
        <w:rPr>
          <w:rFonts w:ascii="DIN-Regular" w:hAnsi="DIN-Regular"/>
          <w:sz w:val="20"/>
        </w:rPr>
        <w:t>contest</w:t>
      </w:r>
      <w:proofErr w:type="gramEnd"/>
      <w:r w:rsidR="009E21C4">
        <w:rPr>
          <w:rFonts w:ascii="DIN-Regular" w:hAnsi="DIN-Regular"/>
          <w:sz w:val="20"/>
        </w:rPr>
        <w:t xml:space="preserve"> web </w:t>
      </w:r>
      <w:r w:rsidR="00EB1BB8" w:rsidRPr="00634B23">
        <w:rPr>
          <w:rFonts w:ascii="DIN-Regular" w:hAnsi="DIN-Regular"/>
          <w:sz w:val="20"/>
        </w:rPr>
        <w:t>presso l’agenzia che vincerà</w:t>
      </w:r>
      <w:r w:rsidR="009E21C4">
        <w:rPr>
          <w:rFonts w:ascii="DIN-Regular" w:hAnsi="DIN-Regular"/>
          <w:sz w:val="20"/>
        </w:rPr>
        <w:t xml:space="preserve"> la gara di comunicazione</w:t>
      </w:r>
      <w:r w:rsidR="00EB1BB8" w:rsidRPr="00634B23">
        <w:rPr>
          <w:rFonts w:ascii="DIN-Regular" w:hAnsi="DIN-Regular"/>
          <w:sz w:val="20"/>
        </w:rPr>
        <w:t xml:space="preserve">, </w:t>
      </w:r>
      <w:r w:rsidR="009E21C4">
        <w:rPr>
          <w:rFonts w:ascii="DIN-Regular" w:hAnsi="DIN-Regular"/>
          <w:sz w:val="20"/>
        </w:rPr>
        <w:t xml:space="preserve">cosa </w:t>
      </w:r>
      <w:r w:rsidR="00EB1BB8" w:rsidRPr="00634B23">
        <w:rPr>
          <w:rFonts w:ascii="DIN-Regular" w:hAnsi="DIN-Regular"/>
          <w:sz w:val="20"/>
        </w:rPr>
        <w:t xml:space="preserve">che  consentirebbe all’autore di seguire lo sviluppo del suo progetto insieme a </w:t>
      </w:r>
      <w:r w:rsidR="009E21C4">
        <w:rPr>
          <w:rFonts w:ascii="DIN-Regular" w:hAnsi="DIN-Regular"/>
          <w:sz w:val="20"/>
        </w:rPr>
        <w:t xml:space="preserve">esperti </w:t>
      </w:r>
      <w:r w:rsidR="00EB1BB8" w:rsidRPr="00634B23">
        <w:rPr>
          <w:rFonts w:ascii="DIN-Regular" w:hAnsi="DIN-Regular"/>
          <w:sz w:val="20"/>
        </w:rPr>
        <w:t>professionisti.</w:t>
      </w:r>
    </w:p>
    <w:p w:rsidR="000F1905" w:rsidRPr="00634B23" w:rsidRDefault="000F1905" w:rsidP="00B16EEB">
      <w:pPr>
        <w:ind w:left="567"/>
        <w:jc w:val="both"/>
        <w:rPr>
          <w:rFonts w:ascii="DIN-Regular" w:hAnsi="DIN-Regular"/>
          <w:sz w:val="20"/>
        </w:rPr>
      </w:pPr>
    </w:p>
    <w:p w:rsidR="000F1905" w:rsidRPr="00634B23" w:rsidRDefault="000F1905" w:rsidP="00B16EEB">
      <w:pPr>
        <w:ind w:left="567"/>
        <w:jc w:val="both"/>
        <w:rPr>
          <w:rFonts w:ascii="DIN-Regular" w:hAnsi="DIN-Regular"/>
          <w:sz w:val="20"/>
        </w:rPr>
      </w:pPr>
    </w:p>
    <w:p w:rsidR="00EA62E4" w:rsidRDefault="00EA62E4" w:rsidP="00B16EEB">
      <w:pPr>
        <w:jc w:val="both"/>
        <w:rPr>
          <w:rFonts w:ascii="DIN-Regular" w:hAnsi="DIN-Regular"/>
          <w:sz w:val="20"/>
        </w:rPr>
      </w:pPr>
    </w:p>
    <w:p w:rsidR="001D5331" w:rsidRPr="00634B23" w:rsidRDefault="000F1905" w:rsidP="00B16EEB">
      <w:pPr>
        <w:jc w:val="both"/>
        <w:rPr>
          <w:rFonts w:ascii="DIN-Regular" w:hAnsi="DIN-Regular"/>
          <w:sz w:val="20"/>
        </w:rPr>
      </w:pPr>
      <w:r w:rsidRPr="00634B23">
        <w:rPr>
          <w:rFonts w:ascii="DIN-Regular" w:hAnsi="DIN-Regular"/>
          <w:sz w:val="20"/>
        </w:rPr>
        <w:t xml:space="preserve">B) </w:t>
      </w:r>
    </w:p>
    <w:p w:rsidR="000F1905" w:rsidRPr="00634B23" w:rsidRDefault="000F1905" w:rsidP="00B16EEB">
      <w:pPr>
        <w:ind w:left="567"/>
        <w:jc w:val="both"/>
        <w:rPr>
          <w:rFonts w:ascii="DIN-Regular" w:hAnsi="DIN-Regular"/>
          <w:sz w:val="20"/>
        </w:rPr>
      </w:pPr>
      <w:r w:rsidRPr="00634B23">
        <w:rPr>
          <w:rFonts w:ascii="DIN-Regular" w:hAnsi="DIN-Regular"/>
          <w:sz w:val="20"/>
        </w:rPr>
        <w:t>Il percorso</w:t>
      </w:r>
      <w:r w:rsidR="00EB1BB8" w:rsidRPr="00634B23">
        <w:rPr>
          <w:rFonts w:ascii="DIN-Regular" w:hAnsi="DIN-Regular"/>
          <w:sz w:val="20"/>
        </w:rPr>
        <w:t xml:space="preserve"> ottimale invece, oltre a garantire una netta distinzione tra </w:t>
      </w:r>
      <w:r w:rsidR="00EB1BB8" w:rsidRPr="00BF288F">
        <w:rPr>
          <w:rFonts w:ascii="DIN-Medium" w:hAnsi="DIN-Medium"/>
          <w:sz w:val="20"/>
        </w:rPr>
        <w:t>lavoro</w:t>
      </w:r>
      <w:r w:rsidR="00EB1BB8" w:rsidRPr="00634B23">
        <w:rPr>
          <w:rFonts w:ascii="DIN-Regular" w:hAnsi="DIN-Regular"/>
          <w:sz w:val="20"/>
        </w:rPr>
        <w:t xml:space="preserve"> (che va adeguatamente remunerato) e </w:t>
      </w:r>
      <w:r w:rsidR="00EB1BB8" w:rsidRPr="00BF288F">
        <w:rPr>
          <w:rFonts w:ascii="DIN-Medium" w:hAnsi="DIN-Medium"/>
          <w:sz w:val="20"/>
        </w:rPr>
        <w:t>iniziativa culturale</w:t>
      </w:r>
      <w:r w:rsidR="00EB1BB8" w:rsidRPr="00634B23">
        <w:rPr>
          <w:rFonts w:ascii="DIN-Regular" w:hAnsi="DIN-Regular"/>
          <w:sz w:val="20"/>
        </w:rPr>
        <w:t xml:space="preserve"> (che fa parte di una sana vita civile), garantirebbe anche un risultato creativo di grande efficacia. </w:t>
      </w:r>
      <w:proofErr w:type="gramStart"/>
      <w:r w:rsidR="00EB1BB8" w:rsidRPr="00634B23">
        <w:rPr>
          <w:rFonts w:ascii="DIN-Regular" w:hAnsi="DIN-Regular"/>
          <w:sz w:val="20"/>
        </w:rPr>
        <w:t>Infatti</w:t>
      </w:r>
      <w:proofErr w:type="gramEnd"/>
      <w:r w:rsidR="00EB1BB8" w:rsidRPr="00634B23">
        <w:rPr>
          <w:rFonts w:ascii="DIN-Regular" w:hAnsi="DIN-Regular"/>
          <w:sz w:val="20"/>
        </w:rPr>
        <w:t xml:space="preserve"> un percorso di comunicazione vincente parte da un lavoro lungo e difficile per definire obiettivi e strategie competitivi</w:t>
      </w:r>
      <w:r w:rsidRPr="00634B23">
        <w:rPr>
          <w:rFonts w:ascii="DIN-Regular" w:hAnsi="DIN-Regular"/>
          <w:sz w:val="20"/>
        </w:rPr>
        <w:t>.</w:t>
      </w:r>
    </w:p>
    <w:p w:rsidR="009B75FD" w:rsidRPr="00634B23" w:rsidRDefault="009B75FD" w:rsidP="00B16EEB">
      <w:pPr>
        <w:ind w:left="567"/>
        <w:jc w:val="both"/>
        <w:rPr>
          <w:rFonts w:ascii="DIN-Regular" w:hAnsi="DIN-Regular"/>
          <w:sz w:val="20"/>
        </w:rPr>
      </w:pPr>
    </w:p>
    <w:p w:rsidR="009B75FD" w:rsidRPr="00634B23" w:rsidRDefault="009B75FD" w:rsidP="00B16EEB">
      <w:pPr>
        <w:ind w:left="567"/>
        <w:jc w:val="both"/>
        <w:rPr>
          <w:rFonts w:ascii="DIN-Regular" w:hAnsi="DIN-Regular"/>
          <w:sz w:val="20"/>
        </w:rPr>
      </w:pPr>
      <w:r w:rsidRPr="00634B23">
        <w:rPr>
          <w:rFonts w:ascii="DIN-Regular" w:hAnsi="DIN-Regular"/>
          <w:sz w:val="20"/>
        </w:rPr>
        <w:t xml:space="preserve">Abbiamo detto che non ci sfuggono </w:t>
      </w:r>
      <w:proofErr w:type="gramStart"/>
      <w:r w:rsidRPr="00634B23">
        <w:rPr>
          <w:rFonts w:ascii="DIN-Regular" w:hAnsi="DIN-Regular"/>
          <w:sz w:val="20"/>
        </w:rPr>
        <w:t>i</w:t>
      </w:r>
      <w:proofErr w:type="gramEnd"/>
      <w:r w:rsidRPr="00634B23">
        <w:rPr>
          <w:rFonts w:ascii="DIN-Regular" w:hAnsi="DIN-Regular"/>
          <w:sz w:val="20"/>
        </w:rPr>
        <w:t xml:space="preserve"> vantaggi creati dal coinvolgimento della popolazione in un progetto per il bene, e il bello comune. Ciò non toglie che obiettivi sfidanti, come ad esempio portare una città dalle nobili origini secolari, a diventare </w:t>
      </w:r>
      <w:proofErr w:type="gramStart"/>
      <w:r w:rsidRPr="00634B23">
        <w:rPr>
          <w:rFonts w:ascii="DIN-Regular" w:hAnsi="DIN-Regular"/>
          <w:sz w:val="20"/>
        </w:rPr>
        <w:t>un</w:t>
      </w:r>
      <w:proofErr w:type="gramEnd"/>
      <w:r w:rsidRPr="00634B23">
        <w:rPr>
          <w:rFonts w:ascii="DIN-Regular" w:hAnsi="DIN-Regular"/>
          <w:sz w:val="20"/>
        </w:rPr>
        <w:t xml:space="preserve"> player internazionale nella sfida globale che vede centinaia di accaniti </w:t>
      </w:r>
      <w:proofErr w:type="spellStart"/>
      <w:r w:rsidRPr="00634B23">
        <w:rPr>
          <w:rFonts w:ascii="DIN-Regular" w:hAnsi="DIN-Regular"/>
          <w:sz w:val="20"/>
        </w:rPr>
        <w:t>competitors</w:t>
      </w:r>
      <w:proofErr w:type="spellEnd"/>
      <w:r w:rsidRPr="00634B23">
        <w:rPr>
          <w:rFonts w:ascii="DIN-Regular" w:hAnsi="DIN-Regular"/>
          <w:sz w:val="20"/>
        </w:rPr>
        <w:t xml:space="preserve"> combattere per il medesimo pubblico, non siano raggiungibili con strumenti amatoriali.</w:t>
      </w:r>
    </w:p>
    <w:p w:rsidR="000F1905" w:rsidRPr="00634B23" w:rsidRDefault="000F1905" w:rsidP="00B16EEB">
      <w:pPr>
        <w:ind w:left="567"/>
        <w:jc w:val="both"/>
        <w:rPr>
          <w:rFonts w:ascii="DIN-Regular" w:hAnsi="DIN-Regular"/>
          <w:sz w:val="20"/>
        </w:rPr>
      </w:pPr>
    </w:p>
    <w:p w:rsidR="000F1905" w:rsidRPr="00634B23" w:rsidRDefault="000F1905" w:rsidP="00B16EEB">
      <w:pPr>
        <w:ind w:left="567"/>
        <w:jc w:val="both"/>
        <w:rPr>
          <w:rFonts w:ascii="DIN-Regular" w:hAnsi="DIN-Regular"/>
          <w:sz w:val="20"/>
        </w:rPr>
      </w:pPr>
      <w:r w:rsidRPr="00634B23">
        <w:rPr>
          <w:rFonts w:ascii="DIN-Regular" w:hAnsi="DIN-Regular"/>
          <w:sz w:val="20"/>
        </w:rPr>
        <w:t xml:space="preserve">Si tratta di definire la sfida che Firenze lancia </w:t>
      </w:r>
      <w:r w:rsidR="00BF288F">
        <w:rPr>
          <w:rFonts w:ascii="DIN-Regular" w:hAnsi="DIN-Regular"/>
          <w:sz w:val="20"/>
        </w:rPr>
        <w:t>al</w:t>
      </w:r>
      <w:r w:rsidRPr="00634B23">
        <w:rPr>
          <w:rFonts w:ascii="DIN-Regular" w:hAnsi="DIN-Regular"/>
          <w:sz w:val="20"/>
        </w:rPr>
        <w:t xml:space="preserve"> mondo. </w:t>
      </w:r>
    </w:p>
    <w:p w:rsidR="000F1905" w:rsidRPr="00634B23" w:rsidRDefault="008715FF" w:rsidP="00B16EEB">
      <w:pPr>
        <w:ind w:left="567"/>
        <w:jc w:val="both"/>
        <w:rPr>
          <w:rFonts w:ascii="DIN-Regular" w:hAnsi="DIN-Regular"/>
          <w:sz w:val="20"/>
        </w:rPr>
      </w:pPr>
      <w:r>
        <w:rPr>
          <w:rFonts w:ascii="DIN-Regular" w:hAnsi="DIN-Regular"/>
          <w:sz w:val="20"/>
        </w:rPr>
        <w:t>-</w:t>
      </w:r>
      <w:r w:rsidR="000F1905" w:rsidRPr="00634B23">
        <w:rPr>
          <w:rFonts w:ascii="DIN-Regular" w:hAnsi="DIN-Regular"/>
          <w:sz w:val="20"/>
        </w:rPr>
        <w:t xml:space="preserve">Diventare top </w:t>
      </w:r>
      <w:proofErr w:type="spellStart"/>
      <w:r w:rsidR="000F1905" w:rsidRPr="00634B23">
        <w:rPr>
          <w:rFonts w:ascii="DIN-Regular" w:hAnsi="DIN-Regular"/>
          <w:sz w:val="20"/>
        </w:rPr>
        <w:t>of</w:t>
      </w:r>
      <w:proofErr w:type="spellEnd"/>
      <w:r w:rsidR="000F1905" w:rsidRPr="00634B23">
        <w:rPr>
          <w:rFonts w:ascii="DIN-Regular" w:hAnsi="DIN-Regular"/>
          <w:sz w:val="20"/>
        </w:rPr>
        <w:t xml:space="preserve"> mind nella scelta delle destinazioni turistiche. Target, l’universo mondo.</w:t>
      </w:r>
    </w:p>
    <w:p w:rsidR="000F1905" w:rsidRPr="00634B23" w:rsidRDefault="008715FF" w:rsidP="00B16EEB">
      <w:pPr>
        <w:ind w:left="567"/>
        <w:jc w:val="both"/>
        <w:rPr>
          <w:rFonts w:ascii="DIN-Regular" w:hAnsi="DIN-Regular"/>
          <w:sz w:val="20"/>
        </w:rPr>
      </w:pPr>
      <w:r>
        <w:rPr>
          <w:rFonts w:ascii="DIN-Regular" w:hAnsi="DIN-Regular"/>
          <w:sz w:val="20"/>
        </w:rPr>
        <w:t>-</w:t>
      </w:r>
      <w:r w:rsidR="000F1905" w:rsidRPr="00634B23">
        <w:rPr>
          <w:rFonts w:ascii="DIN-Regular" w:hAnsi="DIN-Regular"/>
          <w:sz w:val="20"/>
        </w:rPr>
        <w:t xml:space="preserve">Oppure: diventare la destinazione numero </w:t>
      </w:r>
      <w:proofErr w:type="gramStart"/>
      <w:r w:rsidR="000F1905" w:rsidRPr="00634B23">
        <w:rPr>
          <w:rFonts w:ascii="DIN-Regular" w:hAnsi="DIN-Regular"/>
          <w:sz w:val="20"/>
        </w:rPr>
        <w:t>1</w:t>
      </w:r>
      <w:proofErr w:type="gramEnd"/>
      <w:r w:rsidR="000F1905" w:rsidRPr="00634B23">
        <w:rPr>
          <w:rFonts w:ascii="DIN-Regular" w:hAnsi="DIN-Regular"/>
          <w:sz w:val="20"/>
        </w:rPr>
        <w:t xml:space="preserve"> per gli amanti delle belle arti di tutto il mondo</w:t>
      </w:r>
    </w:p>
    <w:p w:rsidR="000F1905" w:rsidRPr="00634B23" w:rsidRDefault="008715FF" w:rsidP="00B16EEB">
      <w:pPr>
        <w:ind w:left="567"/>
        <w:jc w:val="both"/>
        <w:rPr>
          <w:rFonts w:ascii="DIN-Regular" w:hAnsi="DIN-Regular"/>
          <w:sz w:val="20"/>
        </w:rPr>
      </w:pPr>
      <w:r>
        <w:rPr>
          <w:rFonts w:ascii="DIN-Regular" w:hAnsi="DIN-Regular"/>
          <w:sz w:val="20"/>
        </w:rPr>
        <w:t>-</w:t>
      </w:r>
      <w:r w:rsidR="000F1905" w:rsidRPr="00634B23">
        <w:rPr>
          <w:rFonts w:ascii="DIN-Regular" w:hAnsi="DIN-Regular"/>
          <w:sz w:val="20"/>
        </w:rPr>
        <w:t>Oppure: diventare la destinazione per i laboratori politici di democrazia</w:t>
      </w:r>
      <w:r w:rsidR="004853A2">
        <w:rPr>
          <w:rFonts w:ascii="DIN-Regular" w:hAnsi="DIN-Regular"/>
          <w:sz w:val="20"/>
        </w:rPr>
        <w:t xml:space="preserve"> partecipativa</w:t>
      </w:r>
      <w:r w:rsidR="000F1905" w:rsidRPr="00634B23">
        <w:rPr>
          <w:rFonts w:ascii="DIN-Regular" w:hAnsi="DIN-Regular"/>
          <w:sz w:val="20"/>
        </w:rPr>
        <w:t xml:space="preserve">. </w:t>
      </w:r>
    </w:p>
    <w:p w:rsidR="000F1905" w:rsidRPr="00634B23" w:rsidRDefault="008715FF" w:rsidP="00B16EEB">
      <w:pPr>
        <w:ind w:left="567"/>
        <w:jc w:val="both"/>
        <w:rPr>
          <w:rFonts w:ascii="DIN-Regular" w:hAnsi="DIN-Regular"/>
          <w:sz w:val="20"/>
        </w:rPr>
      </w:pPr>
      <w:r>
        <w:rPr>
          <w:rFonts w:ascii="DIN-Regular" w:hAnsi="DIN-Regular"/>
          <w:sz w:val="20"/>
        </w:rPr>
        <w:t>-</w:t>
      </w:r>
      <w:r w:rsidR="000F1905" w:rsidRPr="00634B23">
        <w:rPr>
          <w:rFonts w:ascii="DIN-Regular" w:hAnsi="DIN-Regular"/>
          <w:sz w:val="20"/>
        </w:rPr>
        <w:t>Oppure: diventare il luogo che, evolvendo nelle sue radici, interpreta al meglio il trend della decrescita sostenibile e dell’integrazione tra digitale e valori della Terra.</w:t>
      </w:r>
    </w:p>
    <w:p w:rsidR="000F1905" w:rsidRPr="00634B23" w:rsidRDefault="008715FF" w:rsidP="00B16EEB">
      <w:pPr>
        <w:ind w:left="567"/>
        <w:jc w:val="both"/>
        <w:rPr>
          <w:rFonts w:ascii="DIN-Regular" w:hAnsi="DIN-Regular"/>
          <w:sz w:val="20"/>
        </w:rPr>
      </w:pPr>
      <w:r>
        <w:rPr>
          <w:rFonts w:ascii="DIN-Regular" w:hAnsi="DIN-Regular"/>
          <w:sz w:val="20"/>
        </w:rPr>
        <w:t>-</w:t>
      </w:r>
      <w:r w:rsidR="000F1905" w:rsidRPr="00634B23">
        <w:rPr>
          <w:rFonts w:ascii="DIN-Regular" w:hAnsi="DIN-Regular"/>
          <w:sz w:val="20"/>
        </w:rPr>
        <w:t>Oppure: attrarre</w:t>
      </w:r>
      <w:proofErr w:type="gramStart"/>
      <w:r w:rsidR="000F1905" w:rsidRPr="00634B23">
        <w:rPr>
          <w:rFonts w:ascii="DIN-Regular" w:hAnsi="DIN-Regular"/>
          <w:sz w:val="20"/>
        </w:rPr>
        <w:t xml:space="preserve">  </w:t>
      </w:r>
      <w:proofErr w:type="gramEnd"/>
      <w:r w:rsidR="000F1905" w:rsidRPr="00634B23">
        <w:rPr>
          <w:rFonts w:ascii="DIN-Regular" w:hAnsi="DIN-Regular"/>
          <w:sz w:val="20"/>
        </w:rPr>
        <w:t xml:space="preserve">gli studenti di arti visive (vedi strategia </w:t>
      </w:r>
      <w:proofErr w:type="spellStart"/>
      <w:r w:rsidR="000F1905" w:rsidRPr="00634B23">
        <w:rPr>
          <w:rFonts w:ascii="DIN-Regular" w:hAnsi="DIN-Regular"/>
          <w:sz w:val="20"/>
        </w:rPr>
        <w:t>Ual</w:t>
      </w:r>
      <w:proofErr w:type="spellEnd"/>
      <w:r w:rsidR="000F1905" w:rsidRPr="00634B23">
        <w:rPr>
          <w:rFonts w:ascii="DIN-Regular" w:hAnsi="DIN-Regular"/>
          <w:sz w:val="20"/>
        </w:rPr>
        <w:t xml:space="preserve"> di Londra)</w:t>
      </w:r>
    </w:p>
    <w:p w:rsidR="000F1905" w:rsidRPr="00634B23" w:rsidRDefault="000F1905" w:rsidP="00B16EEB">
      <w:pPr>
        <w:ind w:left="567"/>
        <w:jc w:val="both"/>
        <w:rPr>
          <w:rFonts w:ascii="DIN-Regular" w:hAnsi="DIN-Regular"/>
          <w:sz w:val="20"/>
        </w:rPr>
      </w:pPr>
      <w:r w:rsidRPr="00634B23">
        <w:rPr>
          <w:rFonts w:ascii="DIN-Regular" w:hAnsi="DIN-Regular"/>
          <w:sz w:val="20"/>
        </w:rPr>
        <w:t>E via così.</w:t>
      </w:r>
    </w:p>
    <w:p w:rsidR="000F1905" w:rsidRPr="00634B23" w:rsidRDefault="000F1905" w:rsidP="00B16EEB">
      <w:pPr>
        <w:ind w:left="567"/>
        <w:jc w:val="both"/>
        <w:rPr>
          <w:rFonts w:ascii="DIN-Regular" w:hAnsi="DIN-Regular"/>
          <w:sz w:val="20"/>
        </w:rPr>
      </w:pPr>
    </w:p>
    <w:p w:rsidR="000F1905" w:rsidRPr="00634B23" w:rsidRDefault="000F1905" w:rsidP="00EA62E4">
      <w:pPr>
        <w:ind w:left="567"/>
        <w:jc w:val="both"/>
        <w:rPr>
          <w:rFonts w:ascii="DIN-Regular" w:hAnsi="DIN-Regular"/>
          <w:sz w:val="20"/>
        </w:rPr>
      </w:pPr>
      <w:r w:rsidRPr="00634B23">
        <w:rPr>
          <w:rFonts w:ascii="DIN-Regular" w:hAnsi="DIN-Regular"/>
          <w:sz w:val="20"/>
        </w:rPr>
        <w:t xml:space="preserve">Definita la </w:t>
      </w:r>
      <w:proofErr w:type="gramStart"/>
      <w:r w:rsidRPr="00634B23">
        <w:rPr>
          <w:rFonts w:ascii="DIN-Regular" w:hAnsi="DIN-Regular"/>
          <w:sz w:val="20"/>
        </w:rPr>
        <w:t>sfida</w:t>
      </w:r>
      <w:proofErr w:type="gramEnd"/>
      <w:r w:rsidRPr="00634B23">
        <w:rPr>
          <w:rFonts w:ascii="DIN-Regular" w:hAnsi="DIN-Regular"/>
          <w:sz w:val="20"/>
        </w:rPr>
        <w:t xml:space="preserve"> si può stilare un </w:t>
      </w:r>
      <w:proofErr w:type="spellStart"/>
      <w:r w:rsidRPr="00EA62E4">
        <w:rPr>
          <w:rFonts w:ascii="DIN-Regular" w:hAnsi="DIN-Regular"/>
          <w:sz w:val="20"/>
          <w:u w:val="single"/>
        </w:rPr>
        <w:t>brief</w:t>
      </w:r>
      <w:proofErr w:type="spellEnd"/>
      <w:r w:rsidRPr="00634B23">
        <w:rPr>
          <w:rFonts w:ascii="DIN-Regular" w:hAnsi="DIN-Regular"/>
          <w:sz w:val="20"/>
        </w:rPr>
        <w:t xml:space="preserve"> serio, cioè che mira a costruire risultati duraturi sull’economia del territorio. </w:t>
      </w:r>
      <w:r w:rsidRPr="004853A2">
        <w:rPr>
          <w:rFonts w:ascii="DIN-Medium" w:hAnsi="DIN-Medium"/>
          <w:sz w:val="20"/>
        </w:rPr>
        <w:t>L’obiettivo non è avere un disegnino, ma avere uno strumento di sviluppo culturale e di crescita economica.</w:t>
      </w:r>
    </w:p>
    <w:p w:rsidR="000F1905" w:rsidRPr="00634B23" w:rsidRDefault="000F1905" w:rsidP="00B16EEB">
      <w:pPr>
        <w:ind w:left="567"/>
        <w:jc w:val="both"/>
        <w:rPr>
          <w:rFonts w:ascii="DIN-Regular" w:hAnsi="DIN-Regular"/>
          <w:sz w:val="20"/>
        </w:rPr>
      </w:pPr>
    </w:p>
    <w:p w:rsidR="000F1905" w:rsidRPr="00634B23" w:rsidRDefault="000F1905" w:rsidP="00B16EEB">
      <w:pPr>
        <w:ind w:left="567"/>
        <w:jc w:val="both"/>
        <w:rPr>
          <w:rFonts w:ascii="DIN-Regular" w:hAnsi="DIN-Regular"/>
          <w:sz w:val="20"/>
        </w:rPr>
      </w:pPr>
      <w:proofErr w:type="gramStart"/>
      <w:r w:rsidRPr="00634B23">
        <w:rPr>
          <w:rFonts w:ascii="DIN-Regular" w:hAnsi="DIN-Regular"/>
          <w:sz w:val="20"/>
        </w:rPr>
        <w:t>Questo</w:t>
      </w:r>
      <w:proofErr w:type="gramEnd"/>
      <w:r w:rsidRPr="00634B23">
        <w:rPr>
          <w:rFonts w:ascii="DIN-Regular" w:hAnsi="DIN-Regular"/>
          <w:sz w:val="20"/>
        </w:rPr>
        <w:t xml:space="preserve"> obiettivo può essere raggiunto solo con un lavoro lungo, serio e concorde tra committenza e professionisti qualificati. </w:t>
      </w:r>
    </w:p>
    <w:p w:rsidR="000F1905" w:rsidRPr="00634B23" w:rsidRDefault="000F1905" w:rsidP="00B16EEB">
      <w:pPr>
        <w:ind w:left="567"/>
        <w:jc w:val="both"/>
        <w:rPr>
          <w:rFonts w:ascii="DIN-Regular" w:hAnsi="DIN-Regular"/>
          <w:sz w:val="20"/>
        </w:rPr>
      </w:pPr>
    </w:p>
    <w:p w:rsidR="000F1905" w:rsidRPr="00634B23" w:rsidRDefault="000F1905" w:rsidP="00B16EEB">
      <w:pPr>
        <w:ind w:left="567"/>
        <w:jc w:val="both"/>
        <w:rPr>
          <w:rFonts w:ascii="DIN-Regular" w:hAnsi="DIN-Regular"/>
          <w:sz w:val="20"/>
        </w:rPr>
      </w:pPr>
      <w:r w:rsidRPr="00EA62E4">
        <w:rPr>
          <w:rFonts w:ascii="DIN-Regular" w:hAnsi="DIN-Regular"/>
          <w:sz w:val="20"/>
          <w:u w:val="single"/>
        </w:rPr>
        <w:t>Come scegliere professionisti qualificati</w:t>
      </w:r>
      <w:r w:rsidRPr="00634B23">
        <w:rPr>
          <w:rFonts w:ascii="DIN-Regular" w:hAnsi="DIN-Regular"/>
          <w:sz w:val="20"/>
        </w:rPr>
        <w:t xml:space="preserve"> secondo noi: con un bando in due tempi, il primo aperto</w:t>
      </w:r>
      <w:r w:rsidR="008715FF">
        <w:rPr>
          <w:rFonts w:ascii="DIN-Regular" w:hAnsi="DIN-Regular"/>
          <w:sz w:val="20"/>
        </w:rPr>
        <w:t>,</w:t>
      </w:r>
      <w:r w:rsidRPr="00634B23">
        <w:rPr>
          <w:rFonts w:ascii="DIN-Regular" w:hAnsi="DIN-Regular"/>
          <w:sz w:val="20"/>
        </w:rPr>
        <w:t xml:space="preserve"> per titoli e competenze, in cui agenzie e studi di grafica presentino se stessi e spieghino perché ritengono di avere titoli adeguati per il lavoro richiesto.</w:t>
      </w:r>
    </w:p>
    <w:p w:rsidR="000F1905" w:rsidRPr="00634B23" w:rsidRDefault="000F1905" w:rsidP="00B16EEB">
      <w:pPr>
        <w:ind w:left="567"/>
        <w:jc w:val="both"/>
        <w:rPr>
          <w:rFonts w:ascii="DIN-Regular" w:hAnsi="DIN-Regular"/>
          <w:sz w:val="20"/>
        </w:rPr>
      </w:pPr>
    </w:p>
    <w:p w:rsidR="000F1905" w:rsidRPr="00634B23" w:rsidRDefault="000F1905" w:rsidP="00B16EEB">
      <w:pPr>
        <w:ind w:left="567"/>
        <w:jc w:val="both"/>
        <w:rPr>
          <w:rFonts w:ascii="DIN-Regular" w:hAnsi="DIN-Regular"/>
          <w:sz w:val="20"/>
        </w:rPr>
      </w:pPr>
      <w:r w:rsidRPr="00634B23">
        <w:rPr>
          <w:rFonts w:ascii="DIN-Regular" w:hAnsi="DIN-Regular"/>
          <w:sz w:val="20"/>
        </w:rPr>
        <w:t xml:space="preserve">Tra questi il committente seleziona i tre migliori e li mette in gara prevedendo una </w:t>
      </w:r>
      <w:proofErr w:type="spellStart"/>
      <w:r w:rsidRPr="00634B23">
        <w:rPr>
          <w:rFonts w:ascii="DIN-Regular" w:hAnsi="DIN-Regular"/>
          <w:sz w:val="20"/>
        </w:rPr>
        <w:t>cancellation</w:t>
      </w:r>
      <w:proofErr w:type="spellEnd"/>
      <w:r w:rsidRPr="00634B23">
        <w:rPr>
          <w:rFonts w:ascii="DIN-Regular" w:hAnsi="DIN-Regular"/>
          <w:sz w:val="20"/>
        </w:rPr>
        <w:t xml:space="preserve"> </w:t>
      </w:r>
      <w:proofErr w:type="spellStart"/>
      <w:r w:rsidRPr="00634B23">
        <w:rPr>
          <w:rFonts w:ascii="DIN-Regular" w:hAnsi="DIN-Regular"/>
          <w:sz w:val="20"/>
        </w:rPr>
        <w:t>fee</w:t>
      </w:r>
      <w:proofErr w:type="spellEnd"/>
      <w:r w:rsidRPr="00634B23">
        <w:rPr>
          <w:rFonts w:ascii="DIN-Regular" w:hAnsi="DIN-Regular"/>
          <w:sz w:val="20"/>
        </w:rPr>
        <w:t xml:space="preserve"> per gli esclusi.</w:t>
      </w:r>
    </w:p>
    <w:p w:rsidR="000F1905" w:rsidRPr="00634B23" w:rsidRDefault="000F1905" w:rsidP="00B16EEB">
      <w:pPr>
        <w:ind w:left="567"/>
        <w:jc w:val="both"/>
        <w:rPr>
          <w:rFonts w:ascii="DIN-Regular" w:hAnsi="DIN-Regular"/>
          <w:sz w:val="20"/>
        </w:rPr>
      </w:pPr>
    </w:p>
    <w:p w:rsidR="000F1905" w:rsidRPr="00634B23" w:rsidRDefault="000F1905" w:rsidP="00B16EEB">
      <w:pPr>
        <w:ind w:left="567"/>
        <w:jc w:val="both"/>
        <w:rPr>
          <w:rFonts w:ascii="DIN-Regular" w:hAnsi="DIN-Regular"/>
          <w:sz w:val="20"/>
        </w:rPr>
      </w:pPr>
      <w:r w:rsidRPr="00634B23">
        <w:rPr>
          <w:rFonts w:ascii="DIN-Regular" w:hAnsi="DIN-Regular"/>
          <w:sz w:val="20"/>
        </w:rPr>
        <w:t xml:space="preserve">L’affidatario svilupperà oltre al logo la </w:t>
      </w:r>
      <w:proofErr w:type="spellStart"/>
      <w:proofErr w:type="gramStart"/>
      <w:r w:rsidRPr="00634B23">
        <w:rPr>
          <w:rFonts w:ascii="DIN-Regular" w:hAnsi="DIN-Regular"/>
          <w:sz w:val="20"/>
        </w:rPr>
        <w:t>brand</w:t>
      </w:r>
      <w:proofErr w:type="spellEnd"/>
      <w:proofErr w:type="gramEnd"/>
      <w:r w:rsidRPr="00634B23">
        <w:rPr>
          <w:rFonts w:ascii="DIN-Regular" w:hAnsi="DIN-Regular"/>
          <w:sz w:val="20"/>
        </w:rPr>
        <w:t xml:space="preserve"> </w:t>
      </w:r>
      <w:proofErr w:type="spellStart"/>
      <w:r w:rsidRPr="00634B23">
        <w:rPr>
          <w:rFonts w:ascii="DIN-Regular" w:hAnsi="DIN-Regular"/>
          <w:sz w:val="20"/>
        </w:rPr>
        <w:t>identity</w:t>
      </w:r>
      <w:proofErr w:type="spellEnd"/>
      <w:r w:rsidRPr="00634B23">
        <w:rPr>
          <w:rFonts w:ascii="DIN-Regular" w:hAnsi="DIN-Regular"/>
          <w:sz w:val="20"/>
        </w:rPr>
        <w:t xml:space="preserve"> con le </w:t>
      </w:r>
      <w:proofErr w:type="spellStart"/>
      <w:r w:rsidRPr="00634B23">
        <w:rPr>
          <w:rFonts w:ascii="DIN-Regular" w:hAnsi="DIN-Regular"/>
          <w:sz w:val="20"/>
        </w:rPr>
        <w:t>guidelines</w:t>
      </w:r>
      <w:proofErr w:type="spellEnd"/>
      <w:r w:rsidRPr="00634B23">
        <w:rPr>
          <w:rFonts w:ascii="DIN-Regular" w:hAnsi="DIN-Regular"/>
          <w:sz w:val="20"/>
        </w:rPr>
        <w:t xml:space="preserve"> applicative e </w:t>
      </w:r>
      <w:r w:rsidRPr="008715FF">
        <w:rPr>
          <w:rFonts w:ascii="DIN-Medium" w:hAnsi="DIN-Medium"/>
          <w:sz w:val="20"/>
        </w:rPr>
        <w:t>soprattutto la strategia di comunicazione</w:t>
      </w:r>
      <w:r w:rsidRPr="00634B23">
        <w:rPr>
          <w:rFonts w:ascii="DIN-Regular" w:hAnsi="DIN-Regular"/>
          <w:sz w:val="20"/>
        </w:rPr>
        <w:t xml:space="preserve"> ed eventuale realizzazione creativa.</w:t>
      </w:r>
    </w:p>
    <w:p w:rsidR="000F1905" w:rsidRPr="00634B23" w:rsidRDefault="000F1905" w:rsidP="00B16EEB">
      <w:pPr>
        <w:ind w:left="567"/>
        <w:jc w:val="both"/>
        <w:rPr>
          <w:rFonts w:ascii="DIN-Regular" w:hAnsi="DIN-Regular"/>
          <w:sz w:val="20"/>
        </w:rPr>
      </w:pPr>
    </w:p>
    <w:p w:rsidR="009B75FD" w:rsidRPr="00634B23" w:rsidRDefault="000F1905" w:rsidP="00B16EEB">
      <w:pPr>
        <w:ind w:left="567"/>
        <w:jc w:val="both"/>
        <w:rPr>
          <w:rFonts w:ascii="DIN-Regular" w:hAnsi="DIN-Regular"/>
          <w:sz w:val="20"/>
        </w:rPr>
      </w:pPr>
      <w:r w:rsidRPr="00EA62E4">
        <w:rPr>
          <w:rFonts w:ascii="DIN-Regular" w:hAnsi="DIN-Regular"/>
          <w:sz w:val="20"/>
          <w:u w:val="single"/>
        </w:rPr>
        <w:t>La commissione</w:t>
      </w:r>
      <w:r w:rsidRPr="00634B23">
        <w:rPr>
          <w:rFonts w:ascii="DIN-Regular" w:hAnsi="DIN-Regular"/>
          <w:sz w:val="20"/>
        </w:rPr>
        <w:t xml:space="preserve">. Inutile dire che </w:t>
      </w:r>
      <w:proofErr w:type="gramStart"/>
      <w:r w:rsidRPr="00634B23">
        <w:rPr>
          <w:rFonts w:ascii="DIN-Regular" w:hAnsi="DIN-Regular"/>
          <w:sz w:val="20"/>
        </w:rPr>
        <w:t>deve</w:t>
      </w:r>
      <w:proofErr w:type="gramEnd"/>
      <w:r w:rsidRPr="00634B23">
        <w:rPr>
          <w:rFonts w:ascii="DIN-Regular" w:hAnsi="DIN-Regular"/>
          <w:sz w:val="20"/>
        </w:rPr>
        <w:t xml:space="preserve"> essere competente e rappresentativa non solo di chi si è fatto onore con la propria capacità di creare bellezza, ma </w:t>
      </w:r>
      <w:r w:rsidR="008715FF">
        <w:rPr>
          <w:rFonts w:ascii="DIN-Regular" w:hAnsi="DIN-Regular"/>
          <w:sz w:val="20"/>
        </w:rPr>
        <w:t xml:space="preserve">soprattutto </w:t>
      </w:r>
      <w:r w:rsidRPr="00634B23">
        <w:rPr>
          <w:rFonts w:ascii="DIN-Regular" w:hAnsi="DIN-Regular"/>
          <w:sz w:val="20"/>
        </w:rPr>
        <w:t xml:space="preserve">di chi conosce i segreti di una </w:t>
      </w:r>
      <w:proofErr w:type="spellStart"/>
      <w:r w:rsidRPr="00634B23">
        <w:rPr>
          <w:rFonts w:ascii="DIN-Regular" w:hAnsi="DIN-Regular"/>
          <w:sz w:val="20"/>
        </w:rPr>
        <w:t>brand</w:t>
      </w:r>
      <w:proofErr w:type="spellEnd"/>
      <w:r w:rsidRPr="00634B23">
        <w:rPr>
          <w:rFonts w:ascii="DIN-Regular" w:hAnsi="DIN-Regular"/>
          <w:sz w:val="20"/>
        </w:rPr>
        <w:t xml:space="preserve"> </w:t>
      </w:r>
      <w:proofErr w:type="spellStart"/>
      <w:r w:rsidRPr="00634B23">
        <w:rPr>
          <w:rFonts w:ascii="DIN-Regular" w:hAnsi="DIN-Regular"/>
          <w:sz w:val="20"/>
        </w:rPr>
        <w:t>strategy</w:t>
      </w:r>
      <w:proofErr w:type="spellEnd"/>
      <w:r w:rsidRPr="00634B23">
        <w:rPr>
          <w:rFonts w:ascii="DIN-Regular" w:hAnsi="DIN-Regular"/>
          <w:sz w:val="20"/>
        </w:rPr>
        <w:t xml:space="preserve">. Anche in questo caso </w:t>
      </w:r>
      <w:proofErr w:type="spellStart"/>
      <w:r w:rsidRPr="00634B23">
        <w:rPr>
          <w:rFonts w:ascii="DIN-Regular" w:hAnsi="DIN-Regular"/>
          <w:sz w:val="20"/>
        </w:rPr>
        <w:t>Adci</w:t>
      </w:r>
      <w:proofErr w:type="spellEnd"/>
      <w:r w:rsidRPr="00634B23">
        <w:rPr>
          <w:rFonts w:ascii="DIN-Regular" w:hAnsi="DIN-Regular"/>
          <w:sz w:val="20"/>
        </w:rPr>
        <w:t xml:space="preserve"> e </w:t>
      </w:r>
      <w:proofErr w:type="spellStart"/>
      <w:r w:rsidRPr="00634B23">
        <w:rPr>
          <w:rFonts w:ascii="DIN-Regular" w:hAnsi="DIN-Regular"/>
          <w:sz w:val="20"/>
        </w:rPr>
        <w:t>Aiap</w:t>
      </w:r>
      <w:proofErr w:type="spellEnd"/>
      <w:r w:rsidRPr="00634B23">
        <w:rPr>
          <w:rFonts w:ascii="DIN-Regular" w:hAnsi="DIN-Regular"/>
          <w:sz w:val="20"/>
        </w:rPr>
        <w:t xml:space="preserve"> sono i migliori interlocutori per definire una rosa di nomi adeguata.</w:t>
      </w:r>
    </w:p>
    <w:p w:rsidR="009B75FD" w:rsidRPr="00634B23" w:rsidRDefault="009B75FD" w:rsidP="00B16EEB">
      <w:pPr>
        <w:ind w:left="567"/>
        <w:jc w:val="both"/>
        <w:rPr>
          <w:rFonts w:ascii="DIN-Regular" w:hAnsi="DIN-Regular"/>
          <w:sz w:val="20"/>
        </w:rPr>
      </w:pPr>
    </w:p>
    <w:p w:rsidR="001D5331" w:rsidRPr="00634B23" w:rsidRDefault="009B75FD" w:rsidP="00EA62E4">
      <w:pPr>
        <w:ind w:left="567"/>
        <w:jc w:val="both"/>
        <w:rPr>
          <w:rFonts w:ascii="DIN-Regular" w:hAnsi="DIN-Regular"/>
          <w:sz w:val="20"/>
        </w:rPr>
      </w:pPr>
      <w:r w:rsidRPr="00634B23">
        <w:rPr>
          <w:rFonts w:ascii="DIN-Regular" w:hAnsi="DIN-Regular"/>
          <w:sz w:val="20"/>
        </w:rPr>
        <w:t xml:space="preserve">Contestualmente si terrà un </w:t>
      </w:r>
      <w:proofErr w:type="gramStart"/>
      <w:r w:rsidRPr="00EA62E4">
        <w:rPr>
          <w:rFonts w:ascii="DIN-Regular" w:hAnsi="DIN-Regular"/>
          <w:sz w:val="20"/>
          <w:u w:val="single"/>
        </w:rPr>
        <w:t>contest</w:t>
      </w:r>
      <w:proofErr w:type="gramEnd"/>
      <w:r w:rsidRPr="00634B23">
        <w:rPr>
          <w:rFonts w:ascii="DIN-Regular" w:hAnsi="DIN-Regular"/>
          <w:sz w:val="20"/>
        </w:rPr>
        <w:t xml:space="preserve"> aperto a tutti, per selezionare 30 manifesti per Firenze. Il manifesto</w:t>
      </w:r>
      <w:proofErr w:type="gramStart"/>
      <w:r w:rsidRPr="00634B23">
        <w:rPr>
          <w:rFonts w:ascii="DIN-Regular" w:hAnsi="DIN-Regular"/>
          <w:sz w:val="20"/>
        </w:rPr>
        <w:t xml:space="preserve"> infatti</w:t>
      </w:r>
      <w:proofErr w:type="gramEnd"/>
      <w:r w:rsidRPr="00634B23">
        <w:rPr>
          <w:rFonts w:ascii="DIN-Regular" w:hAnsi="DIN-Regular"/>
          <w:sz w:val="20"/>
        </w:rPr>
        <w:t xml:space="preserve"> è lo strumento espressivo d’elezione dei </w:t>
      </w:r>
      <w:proofErr w:type="spellStart"/>
      <w:r w:rsidRPr="00634B23">
        <w:rPr>
          <w:rFonts w:ascii="DIN-Regular" w:hAnsi="DIN-Regular"/>
          <w:sz w:val="20"/>
        </w:rPr>
        <w:t>gra</w:t>
      </w:r>
      <w:r w:rsidR="00BF288F">
        <w:rPr>
          <w:rFonts w:ascii="DIN-Regular" w:hAnsi="DIN-Regular"/>
          <w:sz w:val="20"/>
        </w:rPr>
        <w:t>ph</w:t>
      </w:r>
      <w:r w:rsidRPr="00634B23">
        <w:rPr>
          <w:rFonts w:ascii="DIN-Regular" w:hAnsi="DIN-Regular"/>
          <w:sz w:val="20"/>
        </w:rPr>
        <w:t>ic</w:t>
      </w:r>
      <w:proofErr w:type="spellEnd"/>
      <w:r w:rsidRPr="00634B23">
        <w:rPr>
          <w:rFonts w:ascii="DIN-Regular" w:hAnsi="DIN-Regular"/>
          <w:sz w:val="20"/>
        </w:rPr>
        <w:t xml:space="preserve"> designer: da più di un secolo la grafica trova la miglior espressione culturale in questa forma. </w:t>
      </w:r>
    </w:p>
    <w:p w:rsidR="009B75FD" w:rsidRPr="00634B23" w:rsidRDefault="001D5331" w:rsidP="00B16EEB">
      <w:pPr>
        <w:ind w:left="567"/>
        <w:jc w:val="both"/>
        <w:rPr>
          <w:rFonts w:ascii="DIN-Regular" w:hAnsi="DIN-Regular"/>
          <w:sz w:val="20"/>
        </w:rPr>
      </w:pPr>
      <w:r w:rsidRPr="00634B23">
        <w:rPr>
          <w:rFonts w:ascii="DIN-Regular" w:hAnsi="DIN-Regular"/>
          <w:sz w:val="20"/>
        </w:rPr>
        <w:t>Firenze avrebbe una collezione permanente di elaborati artistici, magari declinati per temi, un piccolo patrimonio di comunicazione</w:t>
      </w:r>
      <w:r w:rsidR="00EA62E4">
        <w:rPr>
          <w:rFonts w:ascii="DIN-Regular" w:hAnsi="DIN-Regular"/>
          <w:sz w:val="20"/>
        </w:rPr>
        <w:t>.</w:t>
      </w:r>
    </w:p>
    <w:p w:rsidR="009B75FD" w:rsidRPr="00634B23" w:rsidRDefault="009B75FD" w:rsidP="00B16EEB">
      <w:pPr>
        <w:ind w:left="567"/>
        <w:jc w:val="both"/>
        <w:rPr>
          <w:rFonts w:ascii="DIN-Regular" w:hAnsi="DIN-Regular"/>
          <w:sz w:val="20"/>
        </w:rPr>
      </w:pPr>
    </w:p>
    <w:p w:rsidR="009B75FD" w:rsidRPr="00634B23" w:rsidRDefault="009B75FD" w:rsidP="00B16EEB">
      <w:pPr>
        <w:ind w:left="567"/>
        <w:jc w:val="both"/>
        <w:rPr>
          <w:rFonts w:ascii="DIN-Regular" w:hAnsi="DIN-Regular"/>
          <w:sz w:val="20"/>
        </w:rPr>
      </w:pPr>
      <w:r w:rsidRPr="00634B23">
        <w:rPr>
          <w:rFonts w:ascii="DIN-Regular" w:hAnsi="DIN-Regular"/>
          <w:sz w:val="20"/>
        </w:rPr>
        <w:t xml:space="preserve">I </w:t>
      </w:r>
      <w:proofErr w:type="gramStart"/>
      <w:r w:rsidRPr="00634B23">
        <w:rPr>
          <w:rFonts w:ascii="DIN-Regular" w:hAnsi="DIN-Regular"/>
          <w:sz w:val="20"/>
        </w:rPr>
        <w:t>30</w:t>
      </w:r>
      <w:proofErr w:type="gramEnd"/>
      <w:r w:rsidRPr="00634B23">
        <w:rPr>
          <w:rFonts w:ascii="DIN-Regular" w:hAnsi="DIN-Regular"/>
          <w:sz w:val="20"/>
        </w:rPr>
        <w:t xml:space="preserve"> manifesti selezionati potranno girare il mondo in una mostra, raccontando la grande ricchezza della grafica italiana</w:t>
      </w:r>
      <w:r w:rsidR="001D5331" w:rsidRPr="00634B23">
        <w:rPr>
          <w:rFonts w:ascii="DIN-Regular" w:hAnsi="DIN-Regular"/>
          <w:sz w:val="20"/>
        </w:rPr>
        <w:t>.</w:t>
      </w:r>
    </w:p>
    <w:p w:rsidR="009B75FD" w:rsidRPr="00634B23" w:rsidRDefault="009B75FD" w:rsidP="00EA62E4">
      <w:pPr>
        <w:ind w:left="567"/>
        <w:jc w:val="both"/>
        <w:rPr>
          <w:rFonts w:ascii="DIN-Regular" w:hAnsi="DIN-Regular"/>
          <w:sz w:val="20"/>
        </w:rPr>
      </w:pPr>
      <w:r w:rsidRPr="00634B23">
        <w:rPr>
          <w:rFonts w:ascii="DIN-Regular" w:hAnsi="DIN-Regular"/>
          <w:sz w:val="20"/>
        </w:rPr>
        <w:t xml:space="preserve">Gli autori non professionisti </w:t>
      </w:r>
      <w:r w:rsidR="001D5331" w:rsidRPr="00634B23">
        <w:rPr>
          <w:rFonts w:ascii="DIN-Regular" w:hAnsi="DIN-Regular"/>
          <w:sz w:val="20"/>
        </w:rPr>
        <w:t xml:space="preserve">vincitori </w:t>
      </w:r>
      <w:r w:rsidRPr="00634B23">
        <w:rPr>
          <w:rFonts w:ascii="DIN-Regular" w:hAnsi="DIN-Regular"/>
          <w:sz w:val="20"/>
        </w:rPr>
        <w:t>ricever</w:t>
      </w:r>
      <w:r w:rsidR="00EA62E4">
        <w:rPr>
          <w:rFonts w:ascii="DIN-Regular" w:hAnsi="DIN-Regular"/>
          <w:sz w:val="20"/>
        </w:rPr>
        <w:t>ebbero</w:t>
      </w:r>
      <w:r w:rsidRPr="00634B23">
        <w:rPr>
          <w:rFonts w:ascii="DIN-Regular" w:hAnsi="DIN-Regular"/>
          <w:sz w:val="20"/>
        </w:rPr>
        <w:t xml:space="preserve"> uno stage retribuito in altrettanti studi di grafica e pubblicità. I professionisti ceder</w:t>
      </w:r>
      <w:r w:rsidR="00EA62E4">
        <w:rPr>
          <w:rFonts w:ascii="DIN-Regular" w:hAnsi="DIN-Regular"/>
          <w:sz w:val="20"/>
        </w:rPr>
        <w:t>ebbero</w:t>
      </w:r>
      <w:r w:rsidRPr="00634B23">
        <w:rPr>
          <w:rFonts w:ascii="DIN-Regular" w:hAnsi="DIN-Regular"/>
          <w:sz w:val="20"/>
        </w:rPr>
        <w:t xml:space="preserve"> i diritti a soli fini istituzionali di </w:t>
      </w:r>
      <w:proofErr w:type="gramStart"/>
      <w:r w:rsidRPr="00634B23">
        <w:rPr>
          <w:rFonts w:ascii="DIN-Regular" w:hAnsi="DIN-Regular"/>
          <w:sz w:val="20"/>
        </w:rPr>
        <w:t>promozione</w:t>
      </w:r>
      <w:proofErr w:type="gramEnd"/>
      <w:r w:rsidRPr="00634B23">
        <w:rPr>
          <w:rFonts w:ascii="DIN-Regular" w:hAnsi="DIN-Regular"/>
          <w:sz w:val="20"/>
        </w:rPr>
        <w:t xml:space="preserve"> del territorio e della cultura fiorentina.</w:t>
      </w:r>
      <w:r w:rsidR="00EA62E4">
        <w:rPr>
          <w:rFonts w:ascii="DIN-Regular" w:hAnsi="DIN-Regular"/>
          <w:sz w:val="20"/>
        </w:rPr>
        <w:t xml:space="preserve"> </w:t>
      </w:r>
      <w:r w:rsidRPr="00BF288F">
        <w:rPr>
          <w:rFonts w:ascii="DIN-Medium" w:hAnsi="DIN-Medium"/>
          <w:sz w:val="20"/>
        </w:rPr>
        <w:t xml:space="preserve">Nessuna cessione di diritti </w:t>
      </w:r>
      <w:r w:rsidR="00EA62E4" w:rsidRPr="00BF288F">
        <w:rPr>
          <w:rFonts w:ascii="DIN-Medium" w:hAnsi="DIN-Medium"/>
          <w:sz w:val="20"/>
        </w:rPr>
        <w:t xml:space="preserve">dovrebbe essere prevista </w:t>
      </w:r>
      <w:r w:rsidRPr="00BF288F">
        <w:rPr>
          <w:rFonts w:ascii="DIN-Medium" w:hAnsi="DIN-Medium"/>
          <w:sz w:val="20"/>
        </w:rPr>
        <w:t xml:space="preserve">per </w:t>
      </w:r>
      <w:r w:rsidR="00EA62E4" w:rsidRPr="00BF288F">
        <w:rPr>
          <w:rFonts w:ascii="DIN-Medium" w:hAnsi="DIN-Medium"/>
          <w:sz w:val="20"/>
        </w:rPr>
        <w:t xml:space="preserve">lo </w:t>
      </w:r>
      <w:r w:rsidRPr="00BF288F">
        <w:rPr>
          <w:rFonts w:ascii="DIN-Medium" w:hAnsi="DIN-Medium"/>
          <w:sz w:val="20"/>
        </w:rPr>
        <w:t>sfruttamento commerciale delle idee.</w:t>
      </w:r>
    </w:p>
    <w:p w:rsidR="000F1905" w:rsidRPr="00634B23" w:rsidRDefault="000F1905" w:rsidP="00B16EEB">
      <w:pPr>
        <w:ind w:left="567"/>
        <w:jc w:val="both"/>
        <w:rPr>
          <w:rFonts w:ascii="DIN-Regular" w:hAnsi="DIN-Regular"/>
          <w:sz w:val="20"/>
        </w:rPr>
      </w:pPr>
    </w:p>
    <w:p w:rsidR="000F1905" w:rsidRPr="00634B23" w:rsidRDefault="000F1905" w:rsidP="00B16EEB">
      <w:pPr>
        <w:ind w:left="567"/>
        <w:jc w:val="both"/>
        <w:rPr>
          <w:rFonts w:ascii="DIN-Regular" w:hAnsi="DIN-Regular"/>
          <w:sz w:val="20"/>
        </w:rPr>
      </w:pPr>
    </w:p>
    <w:p w:rsidR="00EB1BB8" w:rsidRPr="00634B23" w:rsidRDefault="00EB1BB8" w:rsidP="00B16EEB">
      <w:pPr>
        <w:ind w:left="567"/>
        <w:jc w:val="both"/>
        <w:rPr>
          <w:rFonts w:ascii="DIN-Regular" w:hAnsi="DIN-Regular"/>
          <w:sz w:val="20"/>
        </w:rPr>
      </w:pPr>
    </w:p>
    <w:p w:rsidR="00EB1BB8" w:rsidRPr="00634B23" w:rsidRDefault="001D5331" w:rsidP="00B16EEB">
      <w:pPr>
        <w:ind w:left="567"/>
        <w:jc w:val="both"/>
        <w:rPr>
          <w:rFonts w:ascii="DIN-Regular" w:hAnsi="DIN-Regular"/>
          <w:sz w:val="20"/>
        </w:rPr>
      </w:pPr>
      <w:r w:rsidRPr="00634B23">
        <w:rPr>
          <w:rFonts w:ascii="DIN-Regular" w:hAnsi="DIN-Regular"/>
          <w:sz w:val="20"/>
        </w:rPr>
        <w:t xml:space="preserve">Questa bozza non intende essere esaustiva, ma solo una buona base per capirci meglio e arrivare </w:t>
      </w:r>
      <w:proofErr w:type="gramStart"/>
      <w:r w:rsidRPr="00634B23">
        <w:rPr>
          <w:rFonts w:ascii="DIN-Regular" w:hAnsi="DIN-Regular"/>
          <w:sz w:val="20"/>
        </w:rPr>
        <w:t>ad</w:t>
      </w:r>
      <w:proofErr w:type="gramEnd"/>
      <w:r w:rsidRPr="00634B23">
        <w:rPr>
          <w:rFonts w:ascii="DIN-Regular" w:hAnsi="DIN-Regular"/>
          <w:sz w:val="20"/>
        </w:rPr>
        <w:t xml:space="preserve"> una strategia comune.</w:t>
      </w:r>
    </w:p>
    <w:p w:rsidR="000D5826" w:rsidRPr="00634B23" w:rsidRDefault="000D5826" w:rsidP="00B16EEB">
      <w:pPr>
        <w:ind w:left="567"/>
        <w:jc w:val="both"/>
        <w:rPr>
          <w:rFonts w:ascii="DIN-Regular" w:hAnsi="DIN-Regular"/>
          <w:sz w:val="20"/>
        </w:rPr>
      </w:pPr>
      <w:proofErr w:type="spellStart"/>
      <w:r w:rsidRPr="00634B23">
        <w:rPr>
          <w:rFonts w:ascii="DIN-Regular" w:hAnsi="DIN-Regular"/>
          <w:sz w:val="20"/>
        </w:rPr>
        <w:t>Adci</w:t>
      </w:r>
      <w:proofErr w:type="spellEnd"/>
      <w:r w:rsidRPr="00634B23">
        <w:rPr>
          <w:rFonts w:ascii="DIN-Regular" w:hAnsi="DIN-Regular"/>
          <w:sz w:val="20"/>
        </w:rPr>
        <w:t xml:space="preserve"> non è una corporazione. Non è </w:t>
      </w:r>
      <w:r w:rsidR="009B6BBD" w:rsidRPr="00634B23">
        <w:rPr>
          <w:rFonts w:ascii="DIN-Regular" w:hAnsi="DIN-Regular"/>
          <w:sz w:val="20"/>
        </w:rPr>
        <w:t xml:space="preserve">un </w:t>
      </w:r>
      <w:r w:rsidRPr="00634B23">
        <w:rPr>
          <w:rFonts w:ascii="DIN-Regular" w:hAnsi="DIN-Regular"/>
          <w:sz w:val="20"/>
        </w:rPr>
        <w:t xml:space="preserve">albo né </w:t>
      </w:r>
      <w:r w:rsidR="009B6BBD" w:rsidRPr="00634B23">
        <w:rPr>
          <w:rFonts w:ascii="DIN-Regular" w:hAnsi="DIN-Regular"/>
          <w:sz w:val="20"/>
        </w:rPr>
        <w:t>produce un tariffario</w:t>
      </w:r>
      <w:r w:rsidRPr="00634B23">
        <w:rPr>
          <w:rFonts w:ascii="DIN-Regular" w:hAnsi="DIN-Regular"/>
          <w:sz w:val="20"/>
        </w:rPr>
        <w:t xml:space="preserve">, </w:t>
      </w:r>
      <w:r w:rsidR="009B6BBD" w:rsidRPr="00634B23">
        <w:rPr>
          <w:rFonts w:ascii="DIN-Regular" w:hAnsi="DIN-Regular"/>
          <w:sz w:val="20"/>
        </w:rPr>
        <w:t xml:space="preserve">è </w:t>
      </w:r>
      <w:r w:rsidRPr="00634B23">
        <w:rPr>
          <w:rFonts w:ascii="DIN-Regular" w:hAnsi="DIN-Regular"/>
          <w:sz w:val="20"/>
        </w:rPr>
        <w:t xml:space="preserve">solo </w:t>
      </w:r>
      <w:proofErr w:type="gramStart"/>
      <w:r w:rsidRPr="00634B23">
        <w:rPr>
          <w:rFonts w:ascii="DIN-Regular" w:hAnsi="DIN-Regular"/>
          <w:sz w:val="20"/>
        </w:rPr>
        <w:t xml:space="preserve">una </w:t>
      </w:r>
      <w:proofErr w:type="gramEnd"/>
      <w:r w:rsidRPr="00634B23">
        <w:rPr>
          <w:rFonts w:ascii="DIN-Regular" w:hAnsi="DIN-Regular"/>
          <w:sz w:val="20"/>
        </w:rPr>
        <w:t>associazione culturale che premia l’eccellenza creativa.</w:t>
      </w:r>
    </w:p>
    <w:p w:rsidR="000D5826" w:rsidRPr="00634B23" w:rsidRDefault="000D5826" w:rsidP="00B16EEB">
      <w:pPr>
        <w:ind w:left="567"/>
        <w:jc w:val="both"/>
        <w:rPr>
          <w:rFonts w:ascii="DIN-Regular" w:hAnsi="DIN-Regular"/>
          <w:sz w:val="20"/>
        </w:rPr>
      </w:pPr>
    </w:p>
    <w:p w:rsidR="000D5826" w:rsidRPr="00634B23" w:rsidRDefault="000D5826" w:rsidP="00B16EEB">
      <w:pPr>
        <w:ind w:left="567"/>
        <w:jc w:val="both"/>
        <w:rPr>
          <w:rFonts w:ascii="DIN-Regular" w:hAnsi="DIN-Regular"/>
          <w:sz w:val="20"/>
        </w:rPr>
      </w:pPr>
      <w:proofErr w:type="spellStart"/>
      <w:r w:rsidRPr="00634B23">
        <w:rPr>
          <w:rFonts w:ascii="DIN-Regular" w:hAnsi="DIN-Regular"/>
          <w:sz w:val="20"/>
        </w:rPr>
        <w:t>Adci</w:t>
      </w:r>
      <w:proofErr w:type="spellEnd"/>
      <w:r w:rsidRPr="00634B23">
        <w:rPr>
          <w:rFonts w:ascii="DIN-Regular" w:hAnsi="DIN-Regular"/>
          <w:sz w:val="20"/>
        </w:rPr>
        <w:t xml:space="preserve"> promuove con i venerdì di Enzo l’accesso dei giovani al lavoro</w:t>
      </w:r>
      <w:r w:rsidR="001D5331" w:rsidRPr="00634B23">
        <w:rPr>
          <w:rFonts w:ascii="DIN-Regular" w:hAnsi="DIN-Regular"/>
          <w:sz w:val="20"/>
        </w:rPr>
        <w:t xml:space="preserve"> e tenta di </w:t>
      </w:r>
      <w:r w:rsidRPr="00634B23">
        <w:rPr>
          <w:rFonts w:ascii="DIN-Regular" w:hAnsi="DIN-Regular"/>
          <w:sz w:val="20"/>
        </w:rPr>
        <w:t>difende</w:t>
      </w:r>
      <w:r w:rsidR="001D5331" w:rsidRPr="00634B23">
        <w:rPr>
          <w:rFonts w:ascii="DIN-Regular" w:hAnsi="DIN-Regular"/>
          <w:sz w:val="20"/>
        </w:rPr>
        <w:t>re</w:t>
      </w:r>
      <w:r w:rsidRPr="00634B23">
        <w:rPr>
          <w:rFonts w:ascii="DIN-Regular" w:hAnsi="DIN-Regular"/>
          <w:sz w:val="20"/>
        </w:rPr>
        <w:t xml:space="preserve"> le condizioni contrattuali dei più giovani e precari </w:t>
      </w:r>
      <w:r w:rsidR="001D5331" w:rsidRPr="00634B23">
        <w:rPr>
          <w:rFonts w:ascii="DIN-Regular" w:hAnsi="DIN-Regular"/>
          <w:sz w:val="20"/>
        </w:rPr>
        <w:t xml:space="preserve">anche </w:t>
      </w:r>
      <w:r w:rsidRPr="00634B23">
        <w:rPr>
          <w:rFonts w:ascii="DIN-Regular" w:hAnsi="DIN-Regular"/>
          <w:sz w:val="20"/>
        </w:rPr>
        <w:t>grazie a</w:t>
      </w:r>
      <w:r w:rsidR="00313FB8" w:rsidRPr="00634B23">
        <w:rPr>
          <w:rFonts w:ascii="DIN-Regular" w:hAnsi="DIN-Regular"/>
          <w:sz w:val="20"/>
        </w:rPr>
        <w:t xml:space="preserve">l </w:t>
      </w:r>
      <w:r w:rsidR="008715FF">
        <w:rPr>
          <w:rFonts w:ascii="DIN-Regular" w:hAnsi="DIN-Regular"/>
          <w:sz w:val="20"/>
        </w:rPr>
        <w:t>contributo</w:t>
      </w:r>
      <w:r w:rsidR="00313FB8" w:rsidRPr="00634B23">
        <w:rPr>
          <w:rFonts w:ascii="DIN-Regular" w:hAnsi="DIN-Regular"/>
          <w:sz w:val="20"/>
        </w:rPr>
        <w:t xml:space="preserve"> di</w:t>
      </w:r>
      <w:r w:rsidRPr="00634B23">
        <w:rPr>
          <w:rFonts w:ascii="DIN-Regular" w:hAnsi="DIN-Regular"/>
          <w:sz w:val="20"/>
        </w:rPr>
        <w:t xml:space="preserve"> consulent</w:t>
      </w:r>
      <w:r w:rsidR="008715FF">
        <w:rPr>
          <w:rFonts w:ascii="DIN-Regular" w:hAnsi="DIN-Regular"/>
          <w:sz w:val="20"/>
        </w:rPr>
        <w:t>i</w:t>
      </w:r>
      <w:r w:rsidRPr="00634B23">
        <w:rPr>
          <w:rFonts w:ascii="DIN-Regular" w:hAnsi="DIN-Regular"/>
          <w:sz w:val="20"/>
        </w:rPr>
        <w:t xml:space="preserve"> del lavoro.</w:t>
      </w:r>
    </w:p>
    <w:p w:rsidR="000D5826" w:rsidRPr="00634B23" w:rsidRDefault="000D5826" w:rsidP="00B16EEB">
      <w:pPr>
        <w:ind w:left="567" w:firstLine="284"/>
        <w:jc w:val="both"/>
        <w:rPr>
          <w:rFonts w:ascii="DIN-Regular" w:hAnsi="DIN-Regular"/>
          <w:sz w:val="20"/>
        </w:rPr>
      </w:pPr>
    </w:p>
    <w:p w:rsidR="000D5826" w:rsidRPr="00634B23" w:rsidRDefault="000D5826" w:rsidP="00B16EEB">
      <w:pPr>
        <w:ind w:left="567"/>
        <w:jc w:val="both"/>
        <w:rPr>
          <w:rFonts w:ascii="DIN-Regular" w:hAnsi="DIN-Regular"/>
          <w:sz w:val="20"/>
        </w:rPr>
      </w:pPr>
      <w:r w:rsidRPr="00634B23">
        <w:rPr>
          <w:rFonts w:ascii="DIN-Regular" w:hAnsi="DIN-Regular"/>
          <w:sz w:val="20"/>
        </w:rPr>
        <w:t>Il mondo cambia, e noi creativi non abbiamo intenzione di fermarlo, né tantomeno ci battiamo per difendere privilegi acquisiti a danno di chi si affaccia al mondo del lavoro.</w:t>
      </w:r>
    </w:p>
    <w:p w:rsidR="000D5826" w:rsidRPr="00634B23" w:rsidRDefault="000D5826" w:rsidP="00B16EEB">
      <w:pPr>
        <w:ind w:left="567" w:firstLine="284"/>
        <w:jc w:val="both"/>
        <w:rPr>
          <w:rFonts w:ascii="DIN-Regular" w:hAnsi="DIN-Regular"/>
          <w:sz w:val="20"/>
        </w:rPr>
      </w:pPr>
    </w:p>
    <w:p w:rsidR="007F32FE" w:rsidRPr="00634B23" w:rsidRDefault="000D5826" w:rsidP="00B16EEB">
      <w:pPr>
        <w:ind w:firstLine="567"/>
        <w:jc w:val="both"/>
        <w:rPr>
          <w:rFonts w:ascii="DIN-Regular" w:hAnsi="DIN-Regular"/>
          <w:sz w:val="20"/>
        </w:rPr>
      </w:pPr>
      <w:proofErr w:type="gramStart"/>
      <w:r w:rsidRPr="00634B23">
        <w:rPr>
          <w:rFonts w:ascii="DIN-Regular" w:hAnsi="DIN-Regular"/>
          <w:sz w:val="20"/>
        </w:rPr>
        <w:t>Ma</w:t>
      </w:r>
      <w:proofErr w:type="gramEnd"/>
      <w:r w:rsidRPr="00634B23">
        <w:rPr>
          <w:rFonts w:ascii="DIN-Regular" w:hAnsi="DIN-Regular"/>
          <w:sz w:val="20"/>
        </w:rPr>
        <w:t xml:space="preserve"> abbiamo detto lavoro. </w:t>
      </w:r>
      <w:r w:rsidR="001D5331" w:rsidRPr="00634B23">
        <w:rPr>
          <w:rFonts w:ascii="DIN-Regular" w:hAnsi="DIN-Regular"/>
          <w:sz w:val="20"/>
        </w:rPr>
        <w:t xml:space="preserve">E </w:t>
      </w:r>
      <w:r w:rsidRPr="00634B23">
        <w:rPr>
          <w:rFonts w:ascii="DIN-Regular" w:hAnsi="DIN-Regular"/>
          <w:sz w:val="20"/>
        </w:rPr>
        <w:t>Il lavoro va retribuito. Adeguatamente.</w:t>
      </w:r>
    </w:p>
    <w:p w:rsidR="007F32FE" w:rsidRPr="00634B23" w:rsidRDefault="007F32FE" w:rsidP="00B16EEB">
      <w:pPr>
        <w:ind w:firstLine="567"/>
        <w:jc w:val="both"/>
        <w:rPr>
          <w:rFonts w:ascii="DIN-Regular" w:hAnsi="DIN-Regular"/>
          <w:sz w:val="20"/>
        </w:rPr>
      </w:pPr>
    </w:p>
    <w:p w:rsidR="007F32FE" w:rsidRPr="00634B23" w:rsidRDefault="007F32FE" w:rsidP="00B16EEB">
      <w:pPr>
        <w:ind w:firstLine="567"/>
        <w:jc w:val="both"/>
        <w:rPr>
          <w:rFonts w:ascii="DIN-Regular" w:hAnsi="DIN-Regular"/>
          <w:sz w:val="20"/>
        </w:rPr>
      </w:pPr>
    </w:p>
    <w:p w:rsidR="007F32FE" w:rsidRPr="00634B23" w:rsidRDefault="007F32FE" w:rsidP="00B16EEB">
      <w:pPr>
        <w:ind w:firstLine="567"/>
        <w:jc w:val="both"/>
        <w:rPr>
          <w:rFonts w:ascii="DIN-Regular" w:hAnsi="DIN-Regular"/>
          <w:sz w:val="20"/>
        </w:rPr>
      </w:pPr>
      <w:r w:rsidRPr="00634B23">
        <w:rPr>
          <w:rFonts w:ascii="DIN-Regular" w:hAnsi="DIN-Regular"/>
          <w:sz w:val="20"/>
        </w:rPr>
        <w:t xml:space="preserve">Paola </w:t>
      </w:r>
      <w:proofErr w:type="spellStart"/>
      <w:r w:rsidRPr="00634B23">
        <w:rPr>
          <w:rFonts w:ascii="DIN-Regular" w:hAnsi="DIN-Regular"/>
          <w:sz w:val="20"/>
        </w:rPr>
        <w:t>Manfroni</w:t>
      </w:r>
      <w:proofErr w:type="spellEnd"/>
    </w:p>
    <w:p w:rsidR="000D5826" w:rsidRPr="00634B23" w:rsidRDefault="007F32FE" w:rsidP="00B16EEB">
      <w:pPr>
        <w:ind w:firstLine="567"/>
        <w:jc w:val="both"/>
        <w:rPr>
          <w:rFonts w:ascii="DIN-Regular" w:hAnsi="DIN-Regular"/>
          <w:sz w:val="20"/>
        </w:rPr>
      </w:pPr>
      <w:r w:rsidRPr="00634B23">
        <w:rPr>
          <w:rFonts w:ascii="DIN-Regular" w:hAnsi="DIN-Regular"/>
          <w:sz w:val="20"/>
        </w:rPr>
        <w:t xml:space="preserve">Vice presidente Art </w:t>
      </w:r>
      <w:proofErr w:type="spellStart"/>
      <w:r w:rsidRPr="00634B23">
        <w:rPr>
          <w:rFonts w:ascii="DIN-Regular" w:hAnsi="DIN-Regular"/>
          <w:sz w:val="20"/>
        </w:rPr>
        <w:t>Directors</w:t>
      </w:r>
      <w:proofErr w:type="spellEnd"/>
      <w:r w:rsidRPr="00634B23">
        <w:rPr>
          <w:rFonts w:ascii="DIN-Regular" w:hAnsi="DIN-Regular"/>
          <w:sz w:val="20"/>
        </w:rPr>
        <w:t xml:space="preserve"> Club Italiano</w:t>
      </w:r>
    </w:p>
    <w:p w:rsidR="000D5826" w:rsidRPr="00634B23" w:rsidRDefault="000D5826" w:rsidP="00B16EEB">
      <w:pPr>
        <w:ind w:left="567" w:firstLine="284"/>
        <w:jc w:val="both"/>
        <w:rPr>
          <w:rFonts w:ascii="DIN-Regular" w:hAnsi="DIN-Regular"/>
          <w:sz w:val="20"/>
        </w:rPr>
      </w:pPr>
    </w:p>
    <w:p w:rsidR="000D5826" w:rsidRPr="00634B23" w:rsidRDefault="000D5826" w:rsidP="00B16EEB">
      <w:pPr>
        <w:ind w:left="567" w:firstLine="284"/>
        <w:jc w:val="both"/>
        <w:rPr>
          <w:rFonts w:ascii="DIN-Regular" w:hAnsi="DIN-Regular"/>
          <w:sz w:val="20"/>
        </w:rPr>
      </w:pPr>
    </w:p>
    <w:p w:rsidR="000F11FB" w:rsidRPr="00634B23" w:rsidRDefault="000F11FB" w:rsidP="00B16EEB">
      <w:pPr>
        <w:ind w:left="567" w:firstLine="284"/>
        <w:jc w:val="both"/>
        <w:rPr>
          <w:rFonts w:ascii="DIN-Regular" w:hAnsi="DIN-Regular"/>
          <w:sz w:val="20"/>
          <w:szCs w:val="20"/>
        </w:rPr>
      </w:pPr>
    </w:p>
    <w:sectPr w:rsidR="000F11FB" w:rsidRPr="00634B23" w:rsidSect="002F4E0F">
      <w:pgSz w:w="11900" w:h="16840"/>
      <w:pgMar w:top="1417" w:right="1694" w:bottom="1134" w:left="1843"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DIN-Regular">
    <w:charset w:val="00"/>
    <w:family w:val="auto"/>
    <w:pitch w:val="variable"/>
    <w:sig w:usb0="00000003" w:usb1="00000000" w:usb2="00000000" w:usb3="00000000" w:csb0="00000001" w:csb1="00000000"/>
  </w:font>
  <w:font w:name="DIN-Medium">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08"/>
  <w:hyphenationZone w:val="283"/>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0F11FB"/>
    <w:rsid w:val="00061F66"/>
    <w:rsid w:val="000972D5"/>
    <w:rsid w:val="000B1558"/>
    <w:rsid w:val="000D5826"/>
    <w:rsid w:val="000F11FB"/>
    <w:rsid w:val="000F1905"/>
    <w:rsid w:val="001B3B46"/>
    <w:rsid w:val="001D5331"/>
    <w:rsid w:val="00214A71"/>
    <w:rsid w:val="00262C2A"/>
    <w:rsid w:val="002B17CD"/>
    <w:rsid w:val="002B7BFD"/>
    <w:rsid w:val="002F4E0F"/>
    <w:rsid w:val="00313FB8"/>
    <w:rsid w:val="00355EF4"/>
    <w:rsid w:val="003C5E8B"/>
    <w:rsid w:val="003F1077"/>
    <w:rsid w:val="004853A2"/>
    <w:rsid w:val="004D4360"/>
    <w:rsid w:val="00564973"/>
    <w:rsid w:val="00634B23"/>
    <w:rsid w:val="0075530C"/>
    <w:rsid w:val="007F32FE"/>
    <w:rsid w:val="008216A8"/>
    <w:rsid w:val="008715FF"/>
    <w:rsid w:val="008C1D09"/>
    <w:rsid w:val="009772D6"/>
    <w:rsid w:val="009B6BBD"/>
    <w:rsid w:val="009B75FD"/>
    <w:rsid w:val="009E21C4"/>
    <w:rsid w:val="00A5553B"/>
    <w:rsid w:val="00B16EEB"/>
    <w:rsid w:val="00BA7FA6"/>
    <w:rsid w:val="00BD31CF"/>
    <w:rsid w:val="00BF288F"/>
    <w:rsid w:val="00D20B4F"/>
    <w:rsid w:val="00D2728B"/>
    <w:rsid w:val="00EA62E4"/>
    <w:rsid w:val="00EB1BB8"/>
    <w:rsid w:val="00EC018B"/>
    <w:rsid w:val="00FB76AC"/>
    <w:rsid w:val="00FD6C08"/>
  </w:rsids>
  <m:mathPr>
    <m:mathFont m:val="Wingdings 2"/>
    <m:brkBin m:val="before"/>
    <m:brkBinSub m:val="--"/>
    <m:smallFrac m:val="off"/>
    <m:dispDef m:val="off"/>
    <m:lMargin m:val="0"/>
    <m:rMargin m:val="0"/>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77103"/>
    <w:rPr>
      <w:sz w:val="24"/>
      <w:szCs w:val="24"/>
    </w:rPr>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image" Target="media/image1.png"/><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3</Pages>
  <Words>974</Words>
  <Characters>5552</Characters>
  <Application>Microsoft Macintosh Word</Application>
  <DocSecurity>0</DocSecurity>
  <Lines>46</Lines>
  <Paragraphs>11</Paragraphs>
  <ScaleCrop>false</ScaleCrop>
  <Company>Marimo SRL</Company>
  <LinksUpToDate>false</LinksUpToDate>
  <CharactersWithSpaces>6818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dc:creator>
  <cp:keywords/>
  <cp:lastModifiedBy>paola</cp:lastModifiedBy>
  <cp:revision>23</cp:revision>
  <dcterms:created xsi:type="dcterms:W3CDTF">2013-08-04T08:40:00Z</dcterms:created>
  <dcterms:modified xsi:type="dcterms:W3CDTF">2013-08-07T21:49:00Z</dcterms:modified>
</cp:coreProperties>
</file>